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4C7241" w14:textId="77777777" w:rsidR="000A35DC" w:rsidRPr="000A35DC" w:rsidRDefault="000A35DC" w:rsidP="000A35DC">
      <w:pPr>
        <w:pStyle w:val="FrontMatter-ChapterTitle"/>
        <w:rPr>
          <w:rFonts w:ascii="Calibri" w:hAnsi="Calibri" w:cs="Calibri"/>
        </w:rPr>
      </w:pPr>
      <w:r w:rsidRPr="000A35DC">
        <w:rPr>
          <w:rStyle w:val="Body-NoBreak"/>
          <w:rFonts w:ascii="Calibri" w:hAnsi="Calibri" w:cs="Calibri"/>
        </w:rPr>
        <w:t>4—Life Chemistry</w:t>
      </w:r>
    </w:p>
    <w:p w14:paraId="4BC80C77" w14:textId="77777777" w:rsidR="000A35DC" w:rsidRPr="000A35DC" w:rsidRDefault="000A35DC" w:rsidP="000A35DC">
      <w:pPr>
        <w:pStyle w:val="Headers-SectionHeader"/>
        <w:rPr>
          <w:rFonts w:ascii="Calibri" w:hAnsi="Calibri" w:cs="Calibri"/>
        </w:rPr>
      </w:pPr>
      <w:r w:rsidRPr="000A35DC">
        <w:rPr>
          <w:rFonts w:ascii="Calibri" w:hAnsi="Calibri" w:cs="Calibri"/>
        </w:rPr>
        <w:t>Pre-Lab</w:t>
      </w:r>
    </w:p>
    <w:p w14:paraId="54931DF3" w14:textId="77777777" w:rsidR="000A35DC" w:rsidRPr="000A35DC" w:rsidRDefault="000A35DC" w:rsidP="000A35DC">
      <w:pPr>
        <w:pStyle w:val="Headers-Header1"/>
        <w:rPr>
          <w:rFonts w:ascii="Calibri" w:hAnsi="Calibri" w:cs="Calibri"/>
        </w:rPr>
      </w:pPr>
      <w:r w:rsidRPr="000A35DC">
        <w:rPr>
          <w:rFonts w:ascii="Calibri" w:hAnsi="Calibri" w:cs="Calibri"/>
        </w:rPr>
        <w:t>LEARNING GOALS</w:t>
      </w:r>
    </w:p>
    <w:p w14:paraId="2AF0E29F" w14:textId="77777777" w:rsidR="000A35DC" w:rsidRPr="000A35DC" w:rsidRDefault="000A35DC" w:rsidP="000A35DC">
      <w:pPr>
        <w:pStyle w:val="Body-BodyText-Goals"/>
        <w:ind w:left="0"/>
        <w:rPr>
          <w:rFonts w:ascii="Calibri" w:hAnsi="Calibri" w:cs="Calibri"/>
          <w:sz w:val="24"/>
          <w:szCs w:val="24"/>
        </w:rPr>
      </w:pPr>
      <w:r w:rsidRPr="000A35DC">
        <w:rPr>
          <w:rFonts w:ascii="Calibri" w:hAnsi="Calibri" w:cs="Calibri"/>
          <w:sz w:val="24"/>
          <w:szCs w:val="24"/>
        </w:rPr>
        <w:t>By the end of this unit, you should be able to do the following:</w:t>
      </w:r>
    </w:p>
    <w:p w14:paraId="7632C473" w14:textId="77777777" w:rsidR="000A35DC" w:rsidRPr="000A35DC" w:rsidRDefault="000A35DC" w:rsidP="000A35DC">
      <w:pPr>
        <w:pStyle w:val="Body-NumberedList1GoalsFirst"/>
        <w:numPr>
          <w:ilvl w:val="0"/>
          <w:numId w:val="1"/>
        </w:numPr>
        <w:rPr>
          <w:rFonts w:ascii="Calibri" w:hAnsi="Calibri" w:cs="Calibri"/>
          <w:sz w:val="24"/>
          <w:szCs w:val="24"/>
        </w:rPr>
      </w:pPr>
      <w:r w:rsidRPr="000A35DC">
        <w:rPr>
          <w:rFonts w:ascii="Calibri" w:hAnsi="Calibri" w:cs="Calibri"/>
          <w:sz w:val="24"/>
          <w:szCs w:val="24"/>
        </w:rPr>
        <w:t xml:space="preserve">Choose the proper chemical to use in identifying starch, simple sugars, and proteins. </w:t>
      </w:r>
    </w:p>
    <w:p w14:paraId="14A7760D" w14:textId="77777777" w:rsidR="000A35DC" w:rsidRPr="000A35DC" w:rsidRDefault="000A35DC" w:rsidP="000A35DC">
      <w:pPr>
        <w:pStyle w:val="Body-NumberedList1Goals"/>
        <w:numPr>
          <w:ilvl w:val="0"/>
          <w:numId w:val="1"/>
        </w:numPr>
        <w:rPr>
          <w:rFonts w:ascii="Calibri" w:hAnsi="Calibri" w:cs="Calibri"/>
          <w:sz w:val="24"/>
          <w:szCs w:val="24"/>
        </w:rPr>
      </w:pPr>
      <w:r w:rsidRPr="000A35DC">
        <w:rPr>
          <w:rFonts w:ascii="Calibri" w:hAnsi="Calibri" w:cs="Calibri"/>
          <w:sz w:val="24"/>
          <w:szCs w:val="24"/>
        </w:rPr>
        <w:t>Describe the color of a positive and negative result for each chemical test.</w:t>
      </w:r>
    </w:p>
    <w:p w14:paraId="77689761" w14:textId="77777777" w:rsidR="000A35DC" w:rsidRPr="000A35DC" w:rsidRDefault="000A35DC" w:rsidP="000A35DC">
      <w:pPr>
        <w:pStyle w:val="Body-NumberedList1Goals"/>
        <w:numPr>
          <w:ilvl w:val="0"/>
          <w:numId w:val="1"/>
        </w:numPr>
        <w:rPr>
          <w:rFonts w:ascii="Calibri" w:hAnsi="Calibri" w:cs="Calibri"/>
          <w:sz w:val="24"/>
          <w:szCs w:val="24"/>
        </w:rPr>
      </w:pPr>
      <w:r w:rsidRPr="000A35DC">
        <w:rPr>
          <w:rFonts w:ascii="Calibri" w:hAnsi="Calibri" w:cs="Calibri"/>
          <w:sz w:val="24"/>
          <w:szCs w:val="24"/>
        </w:rPr>
        <w:t>Identify the Independent, Dependent, and Control Variables in your experiment.</w:t>
      </w:r>
    </w:p>
    <w:p w14:paraId="02844919" w14:textId="77777777" w:rsidR="000A35DC" w:rsidRPr="000A35DC" w:rsidRDefault="000A35DC" w:rsidP="000A35DC">
      <w:pPr>
        <w:pStyle w:val="Body-NumberedList1Goals"/>
        <w:numPr>
          <w:ilvl w:val="0"/>
          <w:numId w:val="1"/>
        </w:numPr>
        <w:rPr>
          <w:rFonts w:ascii="Calibri" w:hAnsi="Calibri" w:cs="Calibri"/>
          <w:sz w:val="24"/>
          <w:szCs w:val="24"/>
        </w:rPr>
      </w:pPr>
      <w:r w:rsidRPr="000A35DC">
        <w:rPr>
          <w:rFonts w:ascii="Calibri" w:hAnsi="Calibri" w:cs="Calibri"/>
          <w:sz w:val="24"/>
          <w:szCs w:val="24"/>
        </w:rPr>
        <w:t>Identify the positive and negative control experiments from each chemical test.</w:t>
      </w:r>
    </w:p>
    <w:p w14:paraId="27F4E414" w14:textId="77777777" w:rsidR="000A35DC" w:rsidRPr="000A35DC" w:rsidRDefault="000A35DC" w:rsidP="000A35DC">
      <w:pPr>
        <w:pStyle w:val="Body-NumberedList1Goals"/>
        <w:numPr>
          <w:ilvl w:val="0"/>
          <w:numId w:val="1"/>
        </w:numPr>
        <w:rPr>
          <w:rFonts w:ascii="Calibri" w:hAnsi="Calibri" w:cs="Calibri"/>
          <w:sz w:val="24"/>
          <w:szCs w:val="24"/>
        </w:rPr>
      </w:pPr>
      <w:r w:rsidRPr="000A35DC">
        <w:rPr>
          <w:rFonts w:ascii="Calibri" w:hAnsi="Calibri" w:cs="Calibri"/>
          <w:sz w:val="24"/>
          <w:szCs w:val="24"/>
        </w:rPr>
        <w:t>(Instructor Option) Write a lab report summarizing your findings.</w:t>
      </w:r>
    </w:p>
    <w:p w14:paraId="78DE9C3F" w14:textId="77777777" w:rsidR="000A35DC" w:rsidRPr="000A35DC" w:rsidRDefault="000A35DC" w:rsidP="000A35DC">
      <w:pPr>
        <w:pStyle w:val="Body-NumberedList1Goals"/>
        <w:numPr>
          <w:ilvl w:val="0"/>
          <w:numId w:val="0"/>
        </w:numPr>
        <w:tabs>
          <w:tab w:val="clear" w:pos="720"/>
        </w:tabs>
        <w:rPr>
          <w:rFonts w:ascii="Calibri" w:hAnsi="Calibri" w:cs="Calibri"/>
          <w:sz w:val="24"/>
          <w:szCs w:val="24"/>
        </w:rPr>
      </w:pPr>
      <w:r w:rsidRPr="000A35DC">
        <w:rPr>
          <w:rFonts w:ascii="Calibri" w:hAnsi="Calibri" w:cs="Calibri"/>
          <w:noProof/>
          <w:sz w:val="24"/>
          <w:szCs w:val="24"/>
        </w:rPr>
        <w:pict w14:anchorId="7260FC94">
          <v:rect id="_x0000_i1025" alt="" style="width:468pt;height:.05pt;mso-width-percent:0;mso-height-percent:0;mso-width-percent:0;mso-height-percent:0" o:hralign="center" o:hrstd="t" o:hr="t" fillcolor="#a0a0a0" stroked="f"/>
        </w:pict>
      </w:r>
    </w:p>
    <w:p w14:paraId="0F1D0A96" w14:textId="77777777" w:rsidR="000A35DC" w:rsidRPr="000A35DC" w:rsidRDefault="000A35DC" w:rsidP="000A35DC">
      <w:pPr>
        <w:pStyle w:val="Headers-Header1"/>
        <w:rPr>
          <w:rFonts w:ascii="Calibri" w:hAnsi="Calibri" w:cs="Calibri"/>
        </w:rPr>
      </w:pPr>
      <w:r w:rsidRPr="000A35DC">
        <w:rPr>
          <w:rFonts w:ascii="Calibri" w:hAnsi="Calibri" w:cs="Calibri"/>
        </w:rPr>
        <w:t>CARBOHYDRATES</w:t>
      </w:r>
    </w:p>
    <w:p w14:paraId="682BCCF8" w14:textId="77777777" w:rsidR="000A35DC" w:rsidRPr="000A35DC" w:rsidRDefault="000A35DC" w:rsidP="000A35DC">
      <w:pPr>
        <w:pStyle w:val="Body-BodyText"/>
        <w:rPr>
          <w:rFonts w:ascii="Calibri" w:hAnsi="Calibri" w:cs="Calibri"/>
          <w:szCs w:val="24"/>
        </w:rPr>
      </w:pPr>
      <w:r w:rsidRPr="000A35DC">
        <w:rPr>
          <w:rStyle w:val="Body-BodyBold"/>
          <w:rFonts w:ascii="Calibri" w:hAnsi="Calibri" w:cs="Calibri"/>
          <w:szCs w:val="24"/>
        </w:rPr>
        <w:t>Carbohydrates</w:t>
      </w:r>
      <w:r w:rsidRPr="000A35DC">
        <w:rPr>
          <w:rFonts w:ascii="Calibri" w:hAnsi="Calibri" w:cs="Calibri"/>
          <w:szCs w:val="24"/>
        </w:rPr>
        <w:t xml:space="preserve"> such as sugars, starches, and fiber are composed of carbon, hydrogen, and oxygen molecules in a 1:2:1 ratio. This leads to the basic formula of CH</w:t>
      </w:r>
      <w:r w:rsidRPr="000A35DC">
        <w:rPr>
          <w:rStyle w:val="Body-BodySubscript"/>
          <w:rFonts w:ascii="Calibri" w:hAnsi="Calibri" w:cs="Calibri"/>
          <w:szCs w:val="24"/>
        </w:rPr>
        <w:t>2</w:t>
      </w:r>
      <w:r w:rsidRPr="000A35DC">
        <w:rPr>
          <w:rFonts w:ascii="Calibri" w:hAnsi="Calibri" w:cs="Calibri"/>
          <w:szCs w:val="24"/>
        </w:rPr>
        <w:t>O. The “H</w:t>
      </w:r>
      <w:r w:rsidRPr="000A35DC">
        <w:rPr>
          <w:rStyle w:val="Body-BodySubscript"/>
          <w:rFonts w:ascii="Calibri" w:hAnsi="Calibri" w:cs="Calibri"/>
          <w:szCs w:val="24"/>
        </w:rPr>
        <w:t>2</w:t>
      </w:r>
      <w:r w:rsidRPr="000A35DC">
        <w:rPr>
          <w:rFonts w:ascii="Calibri" w:hAnsi="Calibri" w:cs="Calibri"/>
          <w:szCs w:val="24"/>
        </w:rPr>
        <w:t xml:space="preserve">O” in the formula is where the “hydrate” comes from in the name carbohydrate. The presence of so much oxygen in carbohydrates is what makes them unique. For example, lipids contain almost no oxygen. The presence of oxygen is also what makes carbohydrates </w:t>
      </w:r>
      <w:r w:rsidRPr="000A35DC">
        <w:rPr>
          <w:rStyle w:val="Body-BodyBold"/>
          <w:rFonts w:ascii="Calibri" w:hAnsi="Calibri" w:cs="Calibri"/>
          <w:szCs w:val="24"/>
        </w:rPr>
        <w:t>hydrophilic</w:t>
      </w:r>
      <w:r w:rsidRPr="000A35DC">
        <w:rPr>
          <w:rFonts w:ascii="Calibri" w:hAnsi="Calibri" w:cs="Calibri"/>
          <w:szCs w:val="24"/>
        </w:rPr>
        <w:t xml:space="preserve"> (meaning “water-loving”) or able to dissolve in water.</w:t>
      </w:r>
    </w:p>
    <w:p w14:paraId="736333F0" w14:textId="77777777" w:rsidR="000A35DC" w:rsidRPr="000A35DC" w:rsidRDefault="000A35DC" w:rsidP="000A35DC">
      <w:pPr>
        <w:pStyle w:val="Body-BodyText"/>
        <w:rPr>
          <w:rFonts w:ascii="Calibri" w:hAnsi="Calibri" w:cs="Calibri"/>
          <w:szCs w:val="24"/>
        </w:rPr>
      </w:pPr>
      <w:r w:rsidRPr="000A35DC">
        <w:rPr>
          <w:rFonts w:ascii="Calibri" w:hAnsi="Calibri" w:cs="Calibri"/>
          <w:szCs w:val="24"/>
        </w:rPr>
        <w:t xml:space="preserve">Most living organisms use carbohydrates to provide energy to cells. Plants also use carbohydrates, in the form of fiber, to build their bodies. One molecule of carbohydrate, </w:t>
      </w:r>
      <w:r w:rsidRPr="000A35DC">
        <w:rPr>
          <w:rStyle w:val="Body-BodyBold"/>
          <w:rFonts w:ascii="Calibri" w:hAnsi="Calibri" w:cs="Calibri"/>
          <w:szCs w:val="24"/>
        </w:rPr>
        <w:t>glucose</w:t>
      </w:r>
      <w:r w:rsidRPr="000A35DC">
        <w:rPr>
          <w:rFonts w:ascii="Calibri" w:hAnsi="Calibri" w:cs="Calibri"/>
          <w:szCs w:val="24"/>
        </w:rPr>
        <w:t xml:space="preserve">, is shown in </w:t>
      </w:r>
      <w:r w:rsidRPr="000A35DC">
        <w:rPr>
          <w:rStyle w:val="Figures-FigureNumber"/>
          <w:rFonts w:ascii="Calibri" w:hAnsi="Calibri" w:cs="Calibri"/>
          <w:szCs w:val="24"/>
        </w:rPr>
        <w:t>Figure 4-1</w:t>
      </w:r>
      <w:r w:rsidRPr="000A35DC">
        <w:rPr>
          <w:rFonts w:ascii="Calibri" w:hAnsi="Calibri" w:cs="Calibri"/>
          <w:szCs w:val="24"/>
        </w:rPr>
        <w:t>.</w:t>
      </w:r>
    </w:p>
    <w:p w14:paraId="3FCC62F7" w14:textId="77777777" w:rsidR="000A35DC" w:rsidRPr="000A35DC" w:rsidRDefault="000A35DC" w:rsidP="000A35DC">
      <w:pPr>
        <w:pStyle w:val="Figures-Image"/>
        <w:rPr>
          <w:rFonts w:ascii="Calibri" w:hAnsi="Calibri" w:cs="Calibri"/>
        </w:rPr>
      </w:pPr>
      <w:r w:rsidRPr="000A35DC">
        <w:rPr>
          <w:rFonts w:ascii="Calibri" w:hAnsi="Calibri" w:cs="Calibri"/>
          <w:noProof/>
        </w:rPr>
        <w:drawing>
          <wp:inline distT="0" distB="0" distL="0" distR="0" wp14:anchorId="391D6DF6" wp14:editId="45737E44">
            <wp:extent cx="1473200" cy="1618757"/>
            <wp:effectExtent l="0" t="0" r="0" b="0"/>
            <wp:docPr id="1" name="Picture" descr="A structural diagram of a glucose molecule. The main ring structure is made up of five carbon atoms and one oxygen atom. Hydroxyl (-OH) groups are attached to four of the five carbon atoms, and the final carbon has a methyl alcohol group attached to it. The -OH group on the fifth carbon atom forms an ether linkage with the first carbon atom, creating a stable six-membered 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A structural diagram of a glucose molecule. The main ring structure is made up of five carbon atoms and one oxygen atom. Hydroxyl (-OH) groups are attached to four of the five carbon atoms, and the final carbon has a methyl alcohol group attached to it. The -OH group on the fifth carbon atom forms an ether linkage with the first carbon atom, creating a stable six-membered ring."/>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1475741" cy="1621549"/>
                    </a:xfrm>
                    <a:prstGeom prst="rect">
                      <a:avLst/>
                    </a:prstGeom>
                    <a:noFill/>
                    <a:ln>
                      <a:noFill/>
                    </a:ln>
                  </pic:spPr>
                </pic:pic>
              </a:graphicData>
            </a:graphic>
          </wp:inline>
        </w:drawing>
      </w:r>
    </w:p>
    <w:p w14:paraId="1EFD8369" w14:textId="77777777" w:rsidR="000A35DC" w:rsidRPr="000A35DC" w:rsidRDefault="000A35DC" w:rsidP="000A35DC">
      <w:pPr>
        <w:pStyle w:val="Figures-FigureCaption"/>
        <w:numPr>
          <w:ilvl w:val="0"/>
          <w:numId w:val="0"/>
        </w:numPr>
        <w:rPr>
          <w:rFonts w:ascii="Calibri" w:hAnsi="Calibri" w:cs="Calibri"/>
        </w:rPr>
      </w:pPr>
      <w:r w:rsidRPr="000A35DC">
        <w:rPr>
          <w:rFonts w:ascii="Calibri" w:hAnsi="Calibri" w:cs="Calibri"/>
          <w:b/>
          <w:bCs/>
        </w:rPr>
        <w:t>Figure 4-1.</w:t>
      </w:r>
      <w:r w:rsidRPr="000A35DC">
        <w:rPr>
          <w:rFonts w:ascii="Calibri" w:hAnsi="Calibri" w:cs="Calibri"/>
        </w:rPr>
        <w:t xml:space="preserve"> </w:t>
      </w:r>
      <w:r w:rsidRPr="000A35DC">
        <w:rPr>
          <w:rFonts w:ascii="Calibri" w:hAnsi="Calibri" w:cs="Calibri"/>
          <w:i/>
          <w:iCs/>
        </w:rPr>
        <w:t>Glucose.</w:t>
      </w:r>
    </w:p>
    <w:p w14:paraId="7EA71946" w14:textId="77777777" w:rsidR="000A35DC" w:rsidRPr="000A35DC" w:rsidRDefault="000A35DC" w:rsidP="000A35DC">
      <w:pPr>
        <w:pStyle w:val="Body-BodyText"/>
        <w:rPr>
          <w:rFonts w:ascii="Calibri" w:hAnsi="Calibri" w:cs="Calibri"/>
          <w:szCs w:val="24"/>
        </w:rPr>
      </w:pPr>
    </w:p>
    <w:p w14:paraId="6B81933B" w14:textId="77777777" w:rsidR="000A35DC" w:rsidRPr="000A35DC" w:rsidRDefault="000A35DC" w:rsidP="000A35DC">
      <w:pPr>
        <w:pStyle w:val="Body-BodyText"/>
        <w:rPr>
          <w:rFonts w:ascii="Calibri" w:hAnsi="Calibri" w:cs="Calibri"/>
          <w:szCs w:val="24"/>
        </w:rPr>
      </w:pPr>
      <w:r w:rsidRPr="000A35DC">
        <w:rPr>
          <w:rFonts w:ascii="Calibri" w:hAnsi="Calibri" w:cs="Calibri"/>
          <w:szCs w:val="24"/>
        </w:rPr>
        <w:t xml:space="preserve">Because carbon and hydrogen are present in all organic molecules, pictures of organic molecules often leave them out for simplicity as in the image of glucose shown in </w:t>
      </w:r>
      <w:r w:rsidRPr="000A35DC">
        <w:rPr>
          <w:rStyle w:val="Figures-FigureNumber"/>
          <w:rFonts w:ascii="Calibri" w:hAnsi="Calibri" w:cs="Calibri"/>
          <w:szCs w:val="24"/>
        </w:rPr>
        <w:t>Figure 4-2</w:t>
      </w:r>
      <w:r w:rsidRPr="000A35DC">
        <w:rPr>
          <w:rFonts w:ascii="Calibri" w:hAnsi="Calibri" w:cs="Calibri"/>
          <w:szCs w:val="24"/>
        </w:rPr>
        <w:t>.</w:t>
      </w:r>
    </w:p>
    <w:p w14:paraId="64FA2190" w14:textId="77777777" w:rsidR="000A35DC" w:rsidRPr="000A35DC" w:rsidRDefault="000A35DC" w:rsidP="000A35DC">
      <w:pPr>
        <w:pStyle w:val="Figures-Image"/>
        <w:rPr>
          <w:rFonts w:ascii="Calibri" w:hAnsi="Calibri" w:cs="Calibri"/>
        </w:rPr>
      </w:pPr>
      <w:r w:rsidRPr="000A35DC">
        <w:rPr>
          <w:rFonts w:ascii="Calibri" w:hAnsi="Calibri" w:cs="Calibri"/>
          <w:noProof/>
        </w:rPr>
        <w:lastRenderedPageBreak/>
        <w:drawing>
          <wp:inline distT="0" distB="0" distL="0" distR="0" wp14:anchorId="421B5057" wp14:editId="7745A262">
            <wp:extent cx="1523575" cy="1384300"/>
            <wp:effectExtent l="0" t="0" r="635" b="0"/>
            <wp:docPr id="2" name="Picture" descr="A structural diagram of a glucose molecule. The diagram illustrates the ring structure with each hydrogen and oxygen atom labeled, showing hydroxyl (OH) groups attached to various positions. This diagram depicts glucose’s structure without carbon atoms for simpli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descr="A structural diagram of a glucose molecule. The diagram illustrates the ring structure with each hydrogen and oxygen atom labeled, showing hydroxyl (OH) groups attached to various positions. This diagram depicts glucose’s structure without carbon atoms for simplicity."/>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528049" cy="1388365"/>
                    </a:xfrm>
                    <a:prstGeom prst="rect">
                      <a:avLst/>
                    </a:prstGeom>
                    <a:noFill/>
                    <a:ln>
                      <a:noFill/>
                    </a:ln>
                  </pic:spPr>
                </pic:pic>
              </a:graphicData>
            </a:graphic>
          </wp:inline>
        </w:drawing>
      </w:r>
    </w:p>
    <w:p w14:paraId="6AE67723" w14:textId="77777777" w:rsidR="000A35DC" w:rsidRPr="000A35DC" w:rsidRDefault="000A35DC" w:rsidP="000A35DC">
      <w:pPr>
        <w:pStyle w:val="Figures-FigureCaption"/>
        <w:numPr>
          <w:ilvl w:val="0"/>
          <w:numId w:val="0"/>
        </w:numPr>
        <w:rPr>
          <w:rFonts w:ascii="Calibri" w:hAnsi="Calibri" w:cs="Calibri"/>
        </w:rPr>
      </w:pPr>
      <w:r w:rsidRPr="000A35DC">
        <w:rPr>
          <w:rFonts w:ascii="Calibri" w:hAnsi="Calibri" w:cs="Calibri"/>
          <w:b/>
          <w:bCs/>
        </w:rPr>
        <w:t>Figure 4-2.</w:t>
      </w:r>
      <w:r w:rsidRPr="000A35DC">
        <w:rPr>
          <w:rFonts w:ascii="Calibri" w:hAnsi="Calibri" w:cs="Calibri"/>
          <w:i/>
          <w:iCs/>
        </w:rPr>
        <w:t xml:space="preserve"> Glucose without carbon atoms.</w:t>
      </w:r>
    </w:p>
    <w:p w14:paraId="26757426" w14:textId="77777777" w:rsidR="000A35DC" w:rsidRPr="000A35DC" w:rsidRDefault="000A35DC" w:rsidP="000A35DC">
      <w:pPr>
        <w:pStyle w:val="Body-BodyText"/>
        <w:rPr>
          <w:rFonts w:ascii="Calibri" w:hAnsi="Calibri" w:cs="Calibri"/>
          <w:szCs w:val="24"/>
        </w:rPr>
      </w:pPr>
    </w:p>
    <w:p w14:paraId="02F5A828" w14:textId="77777777" w:rsidR="000A35DC" w:rsidRPr="000A35DC" w:rsidRDefault="000A35DC" w:rsidP="000A35DC">
      <w:pPr>
        <w:pStyle w:val="Body-BodyText"/>
        <w:rPr>
          <w:rFonts w:ascii="Calibri" w:hAnsi="Calibri" w:cs="Calibri"/>
          <w:szCs w:val="24"/>
        </w:rPr>
      </w:pPr>
      <w:r w:rsidRPr="000A35DC">
        <w:rPr>
          <w:rFonts w:ascii="Calibri" w:hAnsi="Calibri" w:cs="Calibri"/>
          <w:szCs w:val="24"/>
        </w:rPr>
        <w:t xml:space="preserve">Many organic chemicals can be used individually (monomers) or in a chain (polymers). Individual molecules of carbohydrate are called </w:t>
      </w:r>
      <w:r w:rsidRPr="000A35DC">
        <w:rPr>
          <w:rStyle w:val="Body-BodyBold"/>
          <w:rFonts w:ascii="Calibri" w:hAnsi="Calibri" w:cs="Calibri"/>
          <w:szCs w:val="24"/>
        </w:rPr>
        <w:t xml:space="preserve">monosaccharides. </w:t>
      </w:r>
      <w:r w:rsidRPr="000A35DC">
        <w:rPr>
          <w:rFonts w:ascii="Calibri" w:hAnsi="Calibri" w:cs="Calibri"/>
          <w:szCs w:val="24"/>
        </w:rPr>
        <w:t xml:space="preserve">They can also be referred to as </w:t>
      </w:r>
      <w:r w:rsidRPr="000A35DC">
        <w:rPr>
          <w:rStyle w:val="Body-BodyBold"/>
          <w:rFonts w:ascii="Calibri" w:hAnsi="Calibri" w:cs="Calibri"/>
          <w:szCs w:val="24"/>
        </w:rPr>
        <w:t>simple sugars</w:t>
      </w:r>
      <w:r w:rsidRPr="000A35DC">
        <w:rPr>
          <w:rFonts w:ascii="Calibri" w:hAnsi="Calibri" w:cs="Calibri"/>
          <w:szCs w:val="24"/>
        </w:rPr>
        <w:t xml:space="preserve"> or just </w:t>
      </w:r>
      <w:r w:rsidRPr="000A35DC">
        <w:rPr>
          <w:rStyle w:val="Body-BodyBold"/>
          <w:rFonts w:ascii="Calibri" w:hAnsi="Calibri" w:cs="Calibri"/>
          <w:szCs w:val="24"/>
        </w:rPr>
        <w:t>sugars.</w:t>
      </w:r>
      <w:r w:rsidRPr="000A35DC">
        <w:rPr>
          <w:rFonts w:ascii="Calibri" w:hAnsi="Calibri" w:cs="Calibri"/>
          <w:szCs w:val="24"/>
        </w:rPr>
        <w:t xml:space="preserve"> Molecules that have been linked up in pairs, called disaccharides, are also simple sugars. Glucose is a simple sugar, as is fructose (found in high fructose corn syrup). Sucrose, the type of sugar sold in stores and used in baking, is a simple sugar made by linking a molecule of glucose to a molecule of fructose. </w:t>
      </w:r>
    </w:p>
    <w:p w14:paraId="2540AB8C" w14:textId="77777777" w:rsidR="000A35DC" w:rsidRPr="000A35DC" w:rsidRDefault="000A35DC" w:rsidP="000A35DC">
      <w:pPr>
        <w:pStyle w:val="Figures-Image"/>
        <w:rPr>
          <w:rFonts w:ascii="Calibri" w:hAnsi="Calibri" w:cs="Calibri"/>
        </w:rPr>
      </w:pPr>
      <w:r w:rsidRPr="000A35DC">
        <w:rPr>
          <w:rFonts w:ascii="Calibri" w:hAnsi="Calibri" w:cs="Calibri"/>
          <w:noProof/>
        </w:rPr>
        <w:drawing>
          <wp:inline distT="0" distB="0" distL="0" distR="0" wp14:anchorId="0BCD78B2" wp14:editId="649BF058">
            <wp:extent cx="2140332" cy="1158875"/>
            <wp:effectExtent l="0" t="0" r="6350" b="0"/>
            <wp:docPr id="3" name="Picture" descr="The molecular structure of sucrose, composed of one fructose and one glucose molecule. The fructose unit is on the left, and the glucose unit is on the right, connected by a glycosidic bond. Chemical groups are displayed with letters and li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descr="The molecular structure of sucrose, composed of one fructose and one glucose molecule. The fructose unit is on the left, and the glucose unit is on the right, connected by a glycosidic bond. Chemical groups are displayed with letters and lines."/>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140332" cy="1158875"/>
                    </a:xfrm>
                    <a:prstGeom prst="rect">
                      <a:avLst/>
                    </a:prstGeom>
                    <a:noFill/>
                    <a:ln>
                      <a:noFill/>
                    </a:ln>
                  </pic:spPr>
                </pic:pic>
              </a:graphicData>
            </a:graphic>
          </wp:inline>
        </w:drawing>
      </w:r>
    </w:p>
    <w:p w14:paraId="3D01E95C" w14:textId="77777777" w:rsidR="000A35DC" w:rsidRPr="000A35DC" w:rsidRDefault="000A35DC" w:rsidP="000A35DC">
      <w:pPr>
        <w:pStyle w:val="Figures-FigureCaption"/>
        <w:numPr>
          <w:ilvl w:val="0"/>
          <w:numId w:val="0"/>
        </w:numPr>
        <w:rPr>
          <w:rFonts w:ascii="Calibri" w:hAnsi="Calibri" w:cs="Calibri"/>
          <w:i/>
          <w:iCs/>
        </w:rPr>
      </w:pPr>
      <w:r w:rsidRPr="000A35DC">
        <w:rPr>
          <w:rFonts w:ascii="Calibri" w:hAnsi="Calibri" w:cs="Calibri"/>
          <w:b/>
          <w:bCs/>
        </w:rPr>
        <w:t>Figure 4-3.</w:t>
      </w:r>
      <w:r w:rsidRPr="000A35DC">
        <w:rPr>
          <w:rFonts w:ascii="Calibri" w:hAnsi="Calibri" w:cs="Calibri"/>
        </w:rPr>
        <w:t xml:space="preserve"> </w:t>
      </w:r>
      <w:r w:rsidRPr="000A35DC">
        <w:rPr>
          <w:rFonts w:ascii="Calibri" w:hAnsi="Calibri" w:cs="Calibri"/>
          <w:i/>
          <w:iCs/>
        </w:rPr>
        <w:t>Sucrose, a combination of glucose and fructose.</w:t>
      </w:r>
    </w:p>
    <w:p w14:paraId="0D62548D" w14:textId="77777777" w:rsidR="000A35DC" w:rsidRPr="000A35DC" w:rsidRDefault="000A35DC" w:rsidP="000A35DC">
      <w:pPr>
        <w:pStyle w:val="Headers-Header1"/>
        <w:rPr>
          <w:rFonts w:ascii="Calibri" w:hAnsi="Calibri" w:cs="Calibri"/>
          <w:b w:val="0"/>
          <w:i/>
          <w:iCs/>
          <w:color w:val="027A21"/>
          <w:sz w:val="26"/>
          <w:szCs w:val="26"/>
        </w:rPr>
      </w:pPr>
      <w:r w:rsidRPr="000A35DC">
        <w:rPr>
          <w:rFonts w:ascii="Calibri" w:hAnsi="Calibri" w:cs="Calibri"/>
          <w:noProof/>
        </w:rPr>
        <w:drawing>
          <wp:anchor distT="0" distB="0" distL="114300" distR="114300" simplePos="0" relativeHeight="251659264" behindDoc="0" locked="0" layoutInCell="1" allowOverlap="1" wp14:anchorId="4D605C33" wp14:editId="04BDF084">
            <wp:simplePos x="0" y="0"/>
            <wp:positionH relativeFrom="column">
              <wp:posOffset>0</wp:posOffset>
            </wp:positionH>
            <wp:positionV relativeFrom="paragraph">
              <wp:posOffset>152400</wp:posOffset>
            </wp:positionV>
            <wp:extent cx="635000" cy="635000"/>
            <wp:effectExtent l="0" t="0" r="0" b="0"/>
            <wp:wrapSquare wrapText="bothSides"/>
            <wp:docPr id="176682735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827356"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A35DC">
        <w:rPr>
          <w:rFonts w:ascii="Calibri" w:hAnsi="Calibri" w:cs="Calibri"/>
          <w:i/>
          <w:iCs/>
          <w:color w:val="027A21"/>
          <w:sz w:val="26"/>
          <w:szCs w:val="26"/>
        </w:rPr>
        <w:t>Experiment Note</w:t>
      </w:r>
    </w:p>
    <w:p w14:paraId="10526ECE" w14:textId="77777777" w:rsidR="000A35DC" w:rsidRPr="000A35DC" w:rsidRDefault="000A35DC" w:rsidP="000A35DC">
      <w:pPr>
        <w:pStyle w:val="Body-Note1"/>
        <w:rPr>
          <w:rFonts w:ascii="Calibri" w:hAnsi="Calibri" w:cs="Calibri"/>
          <w:i/>
          <w:iCs/>
          <w:color w:val="027A21"/>
          <w:sz w:val="24"/>
          <w:szCs w:val="24"/>
        </w:rPr>
      </w:pPr>
      <w:r w:rsidRPr="000A35DC">
        <w:rPr>
          <w:rFonts w:ascii="Calibri" w:hAnsi="Calibri" w:cs="Calibri"/>
          <w:i/>
          <w:iCs/>
          <w:color w:val="027A21"/>
          <w:sz w:val="24"/>
          <w:szCs w:val="24"/>
        </w:rPr>
        <w:t xml:space="preserve">You will be doing an experiment to identify simple sugars. </w:t>
      </w:r>
      <w:r w:rsidRPr="000A35DC">
        <w:rPr>
          <w:rStyle w:val="Body-BodyBold"/>
          <w:rFonts w:ascii="Calibri" w:hAnsi="Calibri" w:cs="Calibri"/>
          <w:color w:val="027A21"/>
          <w:sz w:val="24"/>
          <w:szCs w:val="24"/>
        </w:rPr>
        <w:t>Benedict’s reagent</w:t>
      </w:r>
      <w:r w:rsidRPr="000A35DC">
        <w:rPr>
          <w:rStyle w:val="Body-WildcardBody1-NoteLead-in"/>
          <w:rFonts w:ascii="Calibri" w:hAnsi="Calibri" w:cs="Calibri"/>
          <w:i/>
          <w:iCs/>
          <w:color w:val="027A21"/>
          <w:sz w:val="24"/>
          <w:szCs w:val="24"/>
        </w:rPr>
        <w:t xml:space="preserve"> </w:t>
      </w:r>
      <w:r w:rsidRPr="000A35DC">
        <w:rPr>
          <w:rStyle w:val="Body-BodyItalic"/>
          <w:rFonts w:ascii="Calibri" w:hAnsi="Calibri" w:cs="Calibri"/>
          <w:iCs/>
          <w:color w:val="027A21"/>
          <w:sz w:val="24"/>
          <w:szCs w:val="24"/>
        </w:rPr>
        <w:t>turns red or orange</w:t>
      </w:r>
      <w:r w:rsidRPr="000A35DC">
        <w:rPr>
          <w:rFonts w:ascii="Calibri" w:hAnsi="Calibri" w:cs="Calibri"/>
          <w:i/>
          <w:iCs/>
          <w:color w:val="027A21"/>
          <w:sz w:val="24"/>
          <w:szCs w:val="24"/>
        </w:rPr>
        <w:t xml:space="preserve"> in the presence of most simple sugars. However, it </w:t>
      </w:r>
      <w:r w:rsidRPr="000A35DC">
        <w:rPr>
          <w:rStyle w:val="Body-BodyItalic"/>
          <w:rFonts w:ascii="Calibri" w:hAnsi="Calibri" w:cs="Calibri"/>
          <w:iCs/>
          <w:color w:val="027A21"/>
          <w:sz w:val="24"/>
          <w:szCs w:val="24"/>
        </w:rPr>
        <w:t>will not</w:t>
      </w:r>
      <w:r w:rsidRPr="000A35DC">
        <w:rPr>
          <w:rFonts w:ascii="Calibri" w:hAnsi="Calibri" w:cs="Calibri"/>
          <w:i/>
          <w:iCs/>
          <w:color w:val="027A21"/>
          <w:sz w:val="24"/>
          <w:szCs w:val="24"/>
        </w:rPr>
        <w:t xml:space="preserve"> identify sucrose, which is a very common source of sugar in baking. Keep that in mind.</w:t>
      </w:r>
    </w:p>
    <w:p w14:paraId="4571968C" w14:textId="77777777" w:rsidR="000A35DC" w:rsidRPr="000A35DC" w:rsidRDefault="000A35DC" w:rsidP="000A35DC">
      <w:pPr>
        <w:pStyle w:val="Body-BodyText"/>
        <w:rPr>
          <w:rFonts w:ascii="Calibri" w:hAnsi="Calibri" w:cs="Calibri"/>
          <w:szCs w:val="24"/>
        </w:rPr>
      </w:pPr>
      <w:r w:rsidRPr="000A35DC">
        <w:rPr>
          <w:rFonts w:ascii="Calibri" w:hAnsi="Calibri" w:cs="Calibri"/>
          <w:szCs w:val="24"/>
        </w:rPr>
        <w:t xml:space="preserve">Chains of carbohydrate molecules linked together are called </w:t>
      </w:r>
      <w:r w:rsidRPr="000A35DC">
        <w:rPr>
          <w:rStyle w:val="Body-BodyBold"/>
          <w:rFonts w:ascii="Calibri" w:hAnsi="Calibri" w:cs="Calibri"/>
          <w:szCs w:val="24"/>
        </w:rPr>
        <w:t>polysaccharides</w:t>
      </w:r>
      <w:r w:rsidRPr="000A35DC">
        <w:rPr>
          <w:rFonts w:ascii="Calibri" w:hAnsi="Calibri" w:cs="Calibri"/>
          <w:szCs w:val="24"/>
        </w:rPr>
        <w:t xml:space="preserve"> or </w:t>
      </w:r>
      <w:r w:rsidRPr="000A35DC">
        <w:rPr>
          <w:rStyle w:val="Body-BodyBold"/>
          <w:rFonts w:ascii="Calibri" w:hAnsi="Calibri" w:cs="Calibri"/>
          <w:szCs w:val="24"/>
        </w:rPr>
        <w:t>complex carbohydrates</w:t>
      </w:r>
      <w:r w:rsidRPr="000A35DC">
        <w:rPr>
          <w:rFonts w:ascii="Calibri" w:hAnsi="Calibri" w:cs="Calibri"/>
          <w:szCs w:val="24"/>
        </w:rPr>
        <w:t xml:space="preserve">. Two common complex carbohydrates are </w:t>
      </w:r>
      <w:r w:rsidRPr="000A35DC">
        <w:rPr>
          <w:rStyle w:val="Body-BodyBold"/>
          <w:rFonts w:ascii="Calibri" w:hAnsi="Calibri" w:cs="Calibri"/>
          <w:szCs w:val="24"/>
        </w:rPr>
        <w:t>starch</w:t>
      </w:r>
      <w:r w:rsidRPr="000A35DC">
        <w:rPr>
          <w:rFonts w:ascii="Calibri" w:hAnsi="Calibri" w:cs="Calibri"/>
          <w:szCs w:val="24"/>
        </w:rPr>
        <w:t xml:space="preserve"> and </w:t>
      </w:r>
      <w:r w:rsidRPr="000A35DC">
        <w:rPr>
          <w:rStyle w:val="Body-BodyBold"/>
          <w:rFonts w:ascii="Calibri" w:hAnsi="Calibri" w:cs="Calibri"/>
          <w:szCs w:val="24"/>
        </w:rPr>
        <w:t>fiber</w:t>
      </w:r>
      <w:r w:rsidRPr="000A35DC">
        <w:rPr>
          <w:rFonts w:ascii="Calibri" w:hAnsi="Calibri" w:cs="Calibri"/>
          <w:szCs w:val="24"/>
        </w:rPr>
        <w:t xml:space="preserve">. Both are long chains of glucose. The glucose molecules are linked facing the same direction in starch. They are linked in a back-and-forth (or flip-flop) direction in fiber. Even though both are made of the same sugar (glucose), the alternating shape of fiber blocks the enzymes in your body from digesting it. This is why most vegetables, which contain a lot of fiber, are </w:t>
      </w:r>
      <w:proofErr w:type="gramStart"/>
      <w:r w:rsidRPr="000A35DC">
        <w:rPr>
          <w:rFonts w:ascii="Calibri" w:hAnsi="Calibri" w:cs="Calibri"/>
          <w:szCs w:val="24"/>
        </w:rPr>
        <w:t>low</w:t>
      </w:r>
      <w:proofErr w:type="gramEnd"/>
      <w:r w:rsidRPr="000A35DC">
        <w:rPr>
          <w:rFonts w:ascii="Calibri" w:hAnsi="Calibri" w:cs="Calibri"/>
          <w:szCs w:val="24"/>
        </w:rPr>
        <w:t xml:space="preserve"> calorie.</w:t>
      </w:r>
    </w:p>
    <w:p w14:paraId="31A95E2A" w14:textId="77777777" w:rsidR="000A35DC" w:rsidRPr="000A35DC" w:rsidRDefault="000A35DC" w:rsidP="000A35DC">
      <w:pPr>
        <w:pStyle w:val="Figures-Image"/>
        <w:rPr>
          <w:rFonts w:ascii="Calibri" w:hAnsi="Calibri" w:cs="Calibri"/>
        </w:rPr>
      </w:pPr>
      <w:r w:rsidRPr="000A35DC">
        <w:rPr>
          <w:rFonts w:ascii="Calibri" w:hAnsi="Calibri" w:cs="Calibri"/>
          <w:noProof/>
        </w:rPr>
        <w:drawing>
          <wp:inline distT="0" distB="0" distL="0" distR="0" wp14:anchorId="05C09F38" wp14:editId="40256FFA">
            <wp:extent cx="3693989" cy="982132"/>
            <wp:effectExtent l="0" t="0" r="1905" b="0"/>
            <wp:docPr id="4" name="Picture" descr="The chemical structure of starch, a polysaccharide, consists of four glucose units linked by glycosidic bonds. Each glucose unit is represented as a hexagon with hydroxyl (OH) groups and hydrogen (H) atoms attach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descr="The chemical structure of starch, a polysaccharide, consists of four glucose units linked by glycosidic bonds. Each glucose unit is represented as a hexagon with hydroxyl (OH) groups and hydrogen (H) atoms attached."/>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693989" cy="982132"/>
                    </a:xfrm>
                    <a:prstGeom prst="rect">
                      <a:avLst/>
                    </a:prstGeom>
                    <a:noFill/>
                    <a:ln>
                      <a:noFill/>
                    </a:ln>
                  </pic:spPr>
                </pic:pic>
              </a:graphicData>
            </a:graphic>
          </wp:inline>
        </w:drawing>
      </w:r>
    </w:p>
    <w:p w14:paraId="498E3AE9" w14:textId="77777777" w:rsidR="000A35DC" w:rsidRPr="000A35DC" w:rsidRDefault="000A35DC" w:rsidP="000A35DC">
      <w:pPr>
        <w:pStyle w:val="Figures-FigureCaption"/>
        <w:numPr>
          <w:ilvl w:val="0"/>
          <w:numId w:val="0"/>
        </w:numPr>
        <w:rPr>
          <w:rFonts w:ascii="Calibri" w:hAnsi="Calibri" w:cs="Calibri"/>
          <w:i/>
          <w:iCs/>
        </w:rPr>
      </w:pPr>
      <w:r w:rsidRPr="000A35DC">
        <w:rPr>
          <w:rFonts w:ascii="Calibri" w:hAnsi="Calibri" w:cs="Calibri"/>
          <w:b/>
          <w:bCs/>
        </w:rPr>
        <w:t>Figure 4-4.</w:t>
      </w:r>
      <w:r w:rsidRPr="000A35DC">
        <w:rPr>
          <w:rFonts w:ascii="Calibri" w:hAnsi="Calibri" w:cs="Calibri"/>
        </w:rPr>
        <w:t xml:space="preserve"> </w:t>
      </w:r>
      <w:r w:rsidRPr="000A35DC">
        <w:rPr>
          <w:rFonts w:ascii="Calibri" w:hAnsi="Calibri" w:cs="Calibri"/>
          <w:i/>
          <w:iCs/>
        </w:rPr>
        <w:t>Starch, a chain of glucose facing the same direction.</w:t>
      </w:r>
    </w:p>
    <w:p w14:paraId="7076EBB0" w14:textId="77777777" w:rsidR="000A35DC" w:rsidRPr="000A35DC" w:rsidRDefault="000A35DC" w:rsidP="000A35DC">
      <w:pPr>
        <w:pStyle w:val="Figures-Image"/>
        <w:rPr>
          <w:rFonts w:ascii="Calibri" w:hAnsi="Calibri" w:cs="Calibri"/>
        </w:rPr>
      </w:pPr>
      <w:r w:rsidRPr="000A35DC">
        <w:rPr>
          <w:rFonts w:ascii="Calibri" w:hAnsi="Calibri" w:cs="Calibri"/>
          <w:noProof/>
        </w:rPr>
        <w:lastRenderedPageBreak/>
        <w:drawing>
          <wp:inline distT="0" distB="0" distL="0" distR="0" wp14:anchorId="6EE7F00F" wp14:editId="2AF97C61">
            <wp:extent cx="3657032" cy="999067"/>
            <wp:effectExtent l="0" t="0" r="635" b="4445"/>
            <wp:docPr id="5" name="Picture" descr="Structural formula of cellulose (or “fiber”), showing a linear chain of linked glucose units. Each glucose molecule is depicted as a hexagonal ring with attached hydroxyl (OH) groups and hydrogen (H) at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descr="Structural formula of cellulose (or “fiber”), showing a linear chain of linked glucose units. Each glucose molecule is depicted as a hexagonal ring with attached hydroxyl (OH) groups and hydrogen (H) atoms."/>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657032" cy="999067"/>
                    </a:xfrm>
                    <a:prstGeom prst="rect">
                      <a:avLst/>
                    </a:prstGeom>
                    <a:noFill/>
                    <a:ln>
                      <a:noFill/>
                    </a:ln>
                  </pic:spPr>
                </pic:pic>
              </a:graphicData>
            </a:graphic>
          </wp:inline>
        </w:drawing>
      </w:r>
    </w:p>
    <w:p w14:paraId="1D3CA01F" w14:textId="77777777" w:rsidR="000A35DC" w:rsidRPr="000A35DC" w:rsidRDefault="000A35DC" w:rsidP="000A35DC">
      <w:pPr>
        <w:pStyle w:val="Figures-FigureCaption"/>
        <w:numPr>
          <w:ilvl w:val="0"/>
          <w:numId w:val="0"/>
        </w:numPr>
        <w:rPr>
          <w:rFonts w:ascii="Calibri" w:hAnsi="Calibri" w:cs="Calibri"/>
          <w:i/>
          <w:iCs/>
        </w:rPr>
      </w:pPr>
      <w:r w:rsidRPr="000A35DC">
        <w:rPr>
          <w:rFonts w:ascii="Calibri" w:hAnsi="Calibri" w:cs="Calibri"/>
          <w:b/>
          <w:bCs/>
        </w:rPr>
        <w:t>Figure 4-5.</w:t>
      </w:r>
      <w:r w:rsidRPr="000A35DC">
        <w:rPr>
          <w:rFonts w:ascii="Calibri" w:hAnsi="Calibri" w:cs="Calibri"/>
        </w:rPr>
        <w:t xml:space="preserve"> </w:t>
      </w:r>
      <w:r w:rsidRPr="000A35DC">
        <w:rPr>
          <w:rFonts w:ascii="Calibri" w:hAnsi="Calibri" w:cs="Calibri"/>
          <w:i/>
          <w:iCs/>
        </w:rPr>
        <w:t>Fiber, a chain of glucose facing in alternate directions.</w:t>
      </w:r>
    </w:p>
    <w:p w14:paraId="39D78F5E" w14:textId="77777777" w:rsidR="000A35DC" w:rsidRPr="000A35DC" w:rsidRDefault="000A35DC" w:rsidP="000A35DC">
      <w:pPr>
        <w:pStyle w:val="Headers-Header1"/>
        <w:rPr>
          <w:rFonts w:ascii="Calibri" w:hAnsi="Calibri" w:cs="Calibri"/>
          <w:i/>
          <w:iCs/>
          <w:color w:val="027A21"/>
          <w:sz w:val="26"/>
          <w:szCs w:val="26"/>
        </w:rPr>
      </w:pPr>
      <w:r w:rsidRPr="000A35DC">
        <w:rPr>
          <w:rFonts w:ascii="Calibri" w:hAnsi="Calibri" w:cs="Calibri"/>
          <w:noProof/>
        </w:rPr>
        <w:drawing>
          <wp:anchor distT="0" distB="0" distL="114300" distR="114300" simplePos="0" relativeHeight="251660288" behindDoc="0" locked="0" layoutInCell="1" allowOverlap="1" wp14:anchorId="13F0646F" wp14:editId="0849B7F7">
            <wp:simplePos x="0" y="0"/>
            <wp:positionH relativeFrom="column">
              <wp:posOffset>0</wp:posOffset>
            </wp:positionH>
            <wp:positionV relativeFrom="paragraph">
              <wp:posOffset>177165</wp:posOffset>
            </wp:positionV>
            <wp:extent cx="635000" cy="635000"/>
            <wp:effectExtent l="0" t="0" r="0" b="0"/>
            <wp:wrapSquare wrapText="bothSides"/>
            <wp:docPr id="2135591166"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591166"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A35DC">
        <w:rPr>
          <w:rFonts w:ascii="Calibri" w:hAnsi="Calibri" w:cs="Calibri"/>
          <w:i/>
          <w:iCs/>
          <w:color w:val="027A21"/>
          <w:sz w:val="26"/>
          <w:szCs w:val="26"/>
        </w:rPr>
        <w:t>Experiment Note</w:t>
      </w:r>
    </w:p>
    <w:p w14:paraId="1DA3D547" w14:textId="77777777" w:rsidR="000A35DC" w:rsidRPr="000A35DC" w:rsidRDefault="000A35DC" w:rsidP="000A35DC">
      <w:pPr>
        <w:pStyle w:val="Body-Note1"/>
        <w:rPr>
          <w:rFonts w:ascii="Calibri" w:hAnsi="Calibri" w:cs="Calibri"/>
          <w:i/>
          <w:iCs/>
          <w:color w:val="027A21"/>
          <w:sz w:val="24"/>
          <w:szCs w:val="24"/>
        </w:rPr>
      </w:pPr>
      <w:r w:rsidRPr="000A35DC">
        <w:rPr>
          <w:rFonts w:ascii="Calibri" w:hAnsi="Calibri" w:cs="Calibri"/>
          <w:i/>
          <w:iCs/>
          <w:color w:val="027A21"/>
          <w:sz w:val="24"/>
          <w:szCs w:val="24"/>
        </w:rPr>
        <w:t xml:space="preserve">You will be using iodine to detect the presence of starch, a complex carbohydrate. </w:t>
      </w:r>
      <w:r w:rsidRPr="000A35DC">
        <w:rPr>
          <w:rStyle w:val="Body-BodyBold"/>
          <w:rFonts w:ascii="Calibri" w:hAnsi="Calibri" w:cs="Calibri"/>
          <w:color w:val="027A21"/>
          <w:sz w:val="24"/>
          <w:szCs w:val="24"/>
        </w:rPr>
        <w:t>Lugol’s Reagent</w:t>
      </w:r>
      <w:r w:rsidRPr="000A35DC">
        <w:rPr>
          <w:rFonts w:ascii="Calibri" w:hAnsi="Calibri" w:cs="Calibri"/>
          <w:i/>
          <w:iCs/>
          <w:color w:val="027A21"/>
          <w:sz w:val="24"/>
          <w:szCs w:val="24"/>
        </w:rPr>
        <w:t xml:space="preserve"> (a form of iodine)</w:t>
      </w:r>
      <w:r w:rsidRPr="000A35DC">
        <w:rPr>
          <w:rStyle w:val="Body-BodyItalic"/>
          <w:rFonts w:ascii="Calibri" w:hAnsi="Calibri" w:cs="Calibri"/>
          <w:iCs/>
          <w:color w:val="027A21"/>
          <w:sz w:val="24"/>
          <w:szCs w:val="24"/>
        </w:rPr>
        <w:t xml:space="preserve"> turns black</w:t>
      </w:r>
      <w:r w:rsidRPr="000A35DC">
        <w:rPr>
          <w:rFonts w:ascii="Calibri" w:hAnsi="Calibri" w:cs="Calibri"/>
          <w:i/>
          <w:iCs/>
          <w:color w:val="027A21"/>
          <w:sz w:val="24"/>
          <w:szCs w:val="24"/>
        </w:rPr>
        <w:t xml:space="preserve"> in the presence of starch, but not fiber.</w:t>
      </w:r>
    </w:p>
    <w:p w14:paraId="3139CD40" w14:textId="77777777" w:rsidR="000A35DC" w:rsidRPr="000A35DC" w:rsidRDefault="000A35DC" w:rsidP="000A35DC">
      <w:pPr>
        <w:pStyle w:val="Headers-Header1"/>
        <w:rPr>
          <w:rFonts w:ascii="Calibri" w:hAnsi="Calibri" w:cs="Calibri"/>
        </w:rPr>
      </w:pPr>
      <w:r w:rsidRPr="000A35DC">
        <w:rPr>
          <w:rFonts w:ascii="Calibri" w:hAnsi="Calibri" w:cs="Calibri"/>
        </w:rPr>
        <w:t>PROTEINS</w:t>
      </w:r>
    </w:p>
    <w:p w14:paraId="1183DC88" w14:textId="77777777" w:rsidR="000A35DC" w:rsidRPr="000A35DC" w:rsidRDefault="000A35DC" w:rsidP="000A35DC">
      <w:pPr>
        <w:pStyle w:val="Body-BodyText"/>
        <w:rPr>
          <w:rFonts w:ascii="Calibri" w:hAnsi="Calibri" w:cs="Calibri"/>
          <w:szCs w:val="21"/>
        </w:rPr>
      </w:pPr>
      <w:r w:rsidRPr="000A35DC">
        <w:rPr>
          <w:rStyle w:val="Body-BodyBold"/>
          <w:rFonts w:ascii="Calibri" w:hAnsi="Calibri" w:cs="Calibri"/>
          <w:szCs w:val="21"/>
        </w:rPr>
        <w:t>Proteins</w:t>
      </w:r>
      <w:r w:rsidRPr="000A35DC">
        <w:rPr>
          <w:rFonts w:ascii="Calibri" w:hAnsi="Calibri" w:cs="Calibri"/>
          <w:szCs w:val="21"/>
        </w:rPr>
        <w:t xml:space="preserve"> are composed of polypeptide chains made of </w:t>
      </w:r>
      <w:r w:rsidRPr="000A35DC">
        <w:rPr>
          <w:rStyle w:val="Body-BodyBold"/>
          <w:rFonts w:ascii="Calibri" w:hAnsi="Calibri" w:cs="Calibri"/>
          <w:szCs w:val="21"/>
        </w:rPr>
        <w:t>amino acids</w:t>
      </w:r>
      <w:r w:rsidRPr="000A35DC">
        <w:rPr>
          <w:rFonts w:ascii="Calibri" w:hAnsi="Calibri" w:cs="Calibri"/>
          <w:szCs w:val="21"/>
        </w:rPr>
        <w:t xml:space="preserve"> connected end to end. The amino acids contain a nitrogen or “amine” group, which is where they get their name. Each of the 20 amino acids has a different variable</w:t>
      </w:r>
      <w:r w:rsidRPr="000A35DC">
        <w:rPr>
          <w:rStyle w:val="Body-BodyBold"/>
          <w:rFonts w:ascii="Calibri" w:hAnsi="Calibri" w:cs="Calibri"/>
          <w:szCs w:val="21"/>
        </w:rPr>
        <w:t xml:space="preserve"> (R) group</w:t>
      </w:r>
      <w:r w:rsidRPr="000A35DC">
        <w:rPr>
          <w:rFonts w:ascii="Calibri" w:hAnsi="Calibri" w:cs="Calibri"/>
          <w:szCs w:val="21"/>
        </w:rPr>
        <w:t xml:space="preserve"> attached to the central carbon. The variable group can be large or small, hydrophobic or hydrophilic, and charged or uncharged. Based on the sequence of the amino acids, specifically the type of R group present, the polypeptide chain folds up into a complex 3-D shape that can perform work.</w:t>
      </w:r>
    </w:p>
    <w:p w14:paraId="0AAFFD70" w14:textId="77777777" w:rsidR="000A35DC" w:rsidRPr="000A35DC" w:rsidRDefault="000A35DC" w:rsidP="000A35DC">
      <w:pPr>
        <w:pStyle w:val="Figures-Image"/>
        <w:spacing w:before="90" w:after="0"/>
        <w:rPr>
          <w:rFonts w:ascii="Calibri" w:hAnsi="Calibri" w:cs="Calibri"/>
        </w:rPr>
      </w:pPr>
      <w:r w:rsidRPr="000A35DC">
        <w:rPr>
          <w:rFonts w:ascii="Calibri" w:hAnsi="Calibri" w:cs="Calibri"/>
          <w:noProof/>
        </w:rPr>
        <w:drawing>
          <wp:inline distT="0" distB="0" distL="0" distR="0" wp14:anchorId="0F2336B5" wp14:editId="3DE59107">
            <wp:extent cx="1516568" cy="1016000"/>
            <wp:effectExtent l="0" t="0" r="0" b="0"/>
            <wp:docPr id="6" name="Picture" descr="A chemical structure diagram showing the generic amino acid structure, with a general formula R-CH(NH2)-COOH, where 'R' is a side chain specific to each amino ac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descr="A chemical structure diagram showing the generic amino acid structure, with a general formula R-CH(NH2)-COOH, where 'R' is a side chain specific to each amino acid."/>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557101" cy="1043154"/>
                    </a:xfrm>
                    <a:prstGeom prst="rect">
                      <a:avLst/>
                    </a:prstGeom>
                    <a:noFill/>
                    <a:ln>
                      <a:noFill/>
                    </a:ln>
                  </pic:spPr>
                </pic:pic>
              </a:graphicData>
            </a:graphic>
          </wp:inline>
        </w:drawing>
      </w:r>
    </w:p>
    <w:p w14:paraId="1C9A75BA" w14:textId="77777777" w:rsidR="000A35DC" w:rsidRPr="000A35DC" w:rsidRDefault="000A35DC" w:rsidP="000A35DC">
      <w:pPr>
        <w:pStyle w:val="Figures-FigureCaption"/>
        <w:numPr>
          <w:ilvl w:val="0"/>
          <w:numId w:val="0"/>
        </w:numPr>
        <w:jc w:val="left"/>
        <w:rPr>
          <w:rFonts w:ascii="Calibri" w:hAnsi="Calibri" w:cs="Calibri"/>
          <w:i/>
          <w:iCs/>
        </w:rPr>
      </w:pPr>
      <w:r w:rsidRPr="000A35DC">
        <w:rPr>
          <w:rFonts w:ascii="Calibri" w:hAnsi="Calibri" w:cs="Calibri"/>
          <w:b/>
          <w:bCs/>
        </w:rPr>
        <w:t>Figure 4-6.</w:t>
      </w:r>
      <w:r w:rsidRPr="000A35DC">
        <w:rPr>
          <w:rFonts w:ascii="Calibri" w:hAnsi="Calibri" w:cs="Calibri"/>
        </w:rPr>
        <w:t xml:space="preserve"> </w:t>
      </w:r>
      <w:r w:rsidRPr="000A35DC">
        <w:rPr>
          <w:rFonts w:ascii="Calibri" w:hAnsi="Calibri" w:cs="Calibri"/>
          <w:i/>
          <w:iCs/>
        </w:rPr>
        <w:t>In this generic amino acid, the “R” stands for the variable group. It can be as small as one hydrogen atom or as large as a six-carbon ring.</w:t>
      </w:r>
    </w:p>
    <w:p w14:paraId="6CA31159" w14:textId="77777777" w:rsidR="000A35DC" w:rsidRPr="000A35DC" w:rsidRDefault="000A35DC" w:rsidP="000A35DC">
      <w:pPr>
        <w:pStyle w:val="Figures-Image"/>
        <w:rPr>
          <w:rFonts w:ascii="Calibri" w:hAnsi="Calibri" w:cs="Calibri"/>
        </w:rPr>
      </w:pPr>
      <w:r w:rsidRPr="000A35DC">
        <w:rPr>
          <w:rFonts w:ascii="Calibri" w:hAnsi="Calibri" w:cs="Calibri"/>
          <w:noProof/>
        </w:rPr>
        <w:drawing>
          <wp:inline distT="0" distB="0" distL="0" distR="0" wp14:anchorId="0B93EAEE" wp14:editId="4E4B681A">
            <wp:extent cx="2819400" cy="2280267"/>
            <wp:effectExtent l="0" t="0" r="0" b="6350"/>
            <wp:docPr id="7" name="Picture" descr="Diagram of two amino acid structures: Aspartic Acid (Asp) at the top with a side chain containing a carboxyl group, and Proline (Pro) at the bottom with a distinctive cyclic stru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descr="Diagram of two amino acid structures: Aspartic Acid (Asp) at the top with a side chain containing a carboxyl group, and Proline (Pro) at the bottom with a distinctive cyclic structure."/>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828592" cy="2287701"/>
                    </a:xfrm>
                    <a:prstGeom prst="rect">
                      <a:avLst/>
                    </a:prstGeom>
                    <a:noFill/>
                    <a:ln>
                      <a:noFill/>
                    </a:ln>
                  </pic:spPr>
                </pic:pic>
              </a:graphicData>
            </a:graphic>
          </wp:inline>
        </w:drawing>
      </w:r>
    </w:p>
    <w:p w14:paraId="46DD66B0" w14:textId="77777777" w:rsidR="000A35DC" w:rsidRPr="000A35DC" w:rsidRDefault="000A35DC" w:rsidP="000A35DC">
      <w:pPr>
        <w:pStyle w:val="Figures-FigureCaption"/>
        <w:numPr>
          <w:ilvl w:val="0"/>
          <w:numId w:val="0"/>
        </w:numPr>
        <w:rPr>
          <w:rFonts w:ascii="Calibri" w:hAnsi="Calibri" w:cs="Calibri"/>
        </w:rPr>
      </w:pPr>
      <w:r w:rsidRPr="000A35DC">
        <w:rPr>
          <w:rFonts w:ascii="Calibri" w:hAnsi="Calibri" w:cs="Calibri"/>
          <w:b/>
          <w:bCs/>
        </w:rPr>
        <w:t>Figure 4-7.</w:t>
      </w:r>
      <w:r w:rsidRPr="000A35DC">
        <w:rPr>
          <w:rFonts w:ascii="Calibri" w:hAnsi="Calibri" w:cs="Calibri"/>
        </w:rPr>
        <w:t xml:space="preserve"> </w:t>
      </w:r>
      <w:r w:rsidRPr="000A35DC">
        <w:rPr>
          <w:rFonts w:ascii="Calibri" w:hAnsi="Calibri" w:cs="Calibri"/>
          <w:i/>
          <w:iCs/>
        </w:rPr>
        <w:t xml:space="preserve">Two different amino acids. Notice each amino acid is identical on the right-hand side with the amine </w:t>
      </w:r>
      <w:proofErr w:type="gramStart"/>
      <w:r w:rsidRPr="000A35DC">
        <w:rPr>
          <w:rFonts w:ascii="Calibri" w:hAnsi="Calibri" w:cs="Calibri"/>
          <w:i/>
          <w:iCs/>
        </w:rPr>
        <w:t>group, but</w:t>
      </w:r>
      <w:proofErr w:type="gramEnd"/>
      <w:r w:rsidRPr="000A35DC">
        <w:rPr>
          <w:rFonts w:ascii="Calibri" w:hAnsi="Calibri" w:cs="Calibri"/>
          <w:i/>
          <w:iCs/>
        </w:rPr>
        <w:t xml:space="preserve"> has a different variable group on the left. </w:t>
      </w:r>
      <w:r w:rsidRPr="000A35DC">
        <w:rPr>
          <w:rFonts w:ascii="Calibri" w:hAnsi="Calibri" w:cs="Calibri"/>
          <w:i/>
          <w:iCs/>
        </w:rPr>
        <w:br/>
        <w:t>(Proline is unique in that its variable group circles back onto the amine group.)</w:t>
      </w:r>
    </w:p>
    <w:p w14:paraId="36B94262" w14:textId="77777777" w:rsidR="000A35DC" w:rsidRPr="000A35DC" w:rsidRDefault="000A35DC" w:rsidP="000A35DC">
      <w:pPr>
        <w:pStyle w:val="Body-BodyText"/>
        <w:rPr>
          <w:rFonts w:ascii="Calibri" w:hAnsi="Calibri" w:cs="Calibri"/>
          <w:szCs w:val="21"/>
        </w:rPr>
      </w:pPr>
      <w:r w:rsidRPr="000A35DC">
        <w:rPr>
          <w:rFonts w:ascii="Calibri" w:hAnsi="Calibri" w:cs="Calibri"/>
          <w:szCs w:val="21"/>
        </w:rPr>
        <w:lastRenderedPageBreak/>
        <w:t xml:space="preserve">Unlike plants, which are built from carbohydrates like starch and fiber, </w:t>
      </w:r>
      <w:proofErr w:type="gramStart"/>
      <w:r w:rsidRPr="000A35DC">
        <w:rPr>
          <w:rFonts w:ascii="Calibri" w:hAnsi="Calibri" w:cs="Calibri"/>
          <w:szCs w:val="21"/>
        </w:rPr>
        <w:t>the majority of</w:t>
      </w:r>
      <w:proofErr w:type="gramEnd"/>
      <w:r w:rsidRPr="000A35DC">
        <w:rPr>
          <w:rFonts w:ascii="Calibri" w:hAnsi="Calibri" w:cs="Calibri"/>
          <w:szCs w:val="21"/>
        </w:rPr>
        <w:t xml:space="preserve"> your body is made of protein. That is because proteins can be used for movement, like those </w:t>
      </w:r>
      <w:proofErr w:type="gramStart"/>
      <w:r w:rsidRPr="000A35DC">
        <w:rPr>
          <w:rFonts w:ascii="Calibri" w:hAnsi="Calibri" w:cs="Calibri"/>
          <w:szCs w:val="21"/>
        </w:rPr>
        <w:t>found in</w:t>
      </w:r>
      <w:proofErr w:type="gramEnd"/>
      <w:r w:rsidRPr="000A35DC">
        <w:rPr>
          <w:rFonts w:ascii="Calibri" w:hAnsi="Calibri" w:cs="Calibri"/>
          <w:szCs w:val="21"/>
        </w:rPr>
        <w:t xml:space="preserve"> in your muscles. You probably know that meat is a high-protein food. “Meat” is muscle tissue from an animal; muscle tissue that can move. In addition to moving your body, proteins called </w:t>
      </w:r>
      <w:r w:rsidRPr="000A35DC">
        <w:rPr>
          <w:rStyle w:val="Body-BodyBold"/>
          <w:rFonts w:ascii="Calibri" w:hAnsi="Calibri" w:cs="Calibri"/>
          <w:szCs w:val="21"/>
        </w:rPr>
        <w:t>enzymes</w:t>
      </w:r>
      <w:r w:rsidRPr="000A35DC">
        <w:rPr>
          <w:rFonts w:ascii="Calibri" w:hAnsi="Calibri" w:cs="Calibri"/>
          <w:szCs w:val="21"/>
        </w:rPr>
        <w:t xml:space="preserve"> can also perform chemical reactions (see Enzyme unit).</w:t>
      </w:r>
    </w:p>
    <w:p w14:paraId="7C347846" w14:textId="77777777" w:rsidR="000A35DC" w:rsidRPr="000A35DC" w:rsidRDefault="000A35DC" w:rsidP="000A35DC">
      <w:pPr>
        <w:pStyle w:val="Headers-Header1"/>
        <w:rPr>
          <w:rFonts w:ascii="Calibri" w:hAnsi="Calibri" w:cs="Calibri"/>
          <w:i/>
          <w:iCs/>
          <w:color w:val="027A21"/>
        </w:rPr>
      </w:pPr>
      <w:r w:rsidRPr="000A35DC">
        <w:rPr>
          <w:rFonts w:ascii="Calibri" w:hAnsi="Calibri" w:cs="Calibri"/>
          <w:noProof/>
        </w:rPr>
        <w:drawing>
          <wp:anchor distT="0" distB="0" distL="114300" distR="114300" simplePos="0" relativeHeight="251661312" behindDoc="0" locked="0" layoutInCell="1" allowOverlap="1" wp14:anchorId="0C16191C" wp14:editId="46CE0A75">
            <wp:simplePos x="0" y="0"/>
            <wp:positionH relativeFrom="column">
              <wp:posOffset>0</wp:posOffset>
            </wp:positionH>
            <wp:positionV relativeFrom="paragraph">
              <wp:posOffset>227965</wp:posOffset>
            </wp:positionV>
            <wp:extent cx="635000" cy="635000"/>
            <wp:effectExtent l="0" t="0" r="0" b="0"/>
            <wp:wrapSquare wrapText="bothSides"/>
            <wp:docPr id="504149618"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149618"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A35DC">
        <w:rPr>
          <w:rFonts w:ascii="Calibri" w:hAnsi="Calibri" w:cs="Calibri"/>
          <w:i/>
          <w:iCs/>
          <w:color w:val="027A21"/>
        </w:rPr>
        <w:t>Experiment Note</w:t>
      </w:r>
    </w:p>
    <w:p w14:paraId="03F70AFF" w14:textId="77777777" w:rsidR="000A35DC" w:rsidRPr="000A35DC" w:rsidRDefault="000A35DC" w:rsidP="000A35DC">
      <w:pPr>
        <w:pStyle w:val="Body-Note1"/>
        <w:rPr>
          <w:rFonts w:ascii="Calibri" w:hAnsi="Calibri" w:cs="Calibri"/>
          <w:i/>
          <w:iCs/>
          <w:color w:val="027A21"/>
          <w:sz w:val="24"/>
          <w:szCs w:val="24"/>
        </w:rPr>
      </w:pPr>
      <w:r w:rsidRPr="000A35DC">
        <w:rPr>
          <w:rFonts w:ascii="Calibri" w:hAnsi="Calibri" w:cs="Calibri"/>
          <w:i/>
          <w:iCs/>
          <w:color w:val="027A21"/>
          <w:sz w:val="24"/>
          <w:szCs w:val="24"/>
        </w:rPr>
        <w:t xml:space="preserve">You will be doing an experiment to identify proteins. </w:t>
      </w:r>
      <w:r w:rsidRPr="000A35DC">
        <w:rPr>
          <w:rStyle w:val="Body-WildcardBody2-NoteBoldItalic"/>
          <w:rFonts w:ascii="Calibri" w:hAnsi="Calibri" w:cs="Calibri"/>
          <w:iCs/>
          <w:color w:val="027A21"/>
          <w:sz w:val="24"/>
          <w:szCs w:val="24"/>
        </w:rPr>
        <w:t xml:space="preserve">Biuret reagent </w:t>
      </w:r>
      <w:r w:rsidRPr="000A35DC">
        <w:rPr>
          <w:rStyle w:val="Body-BodyItalic"/>
          <w:rFonts w:ascii="Calibri" w:hAnsi="Calibri" w:cs="Calibri"/>
          <w:iCs/>
          <w:color w:val="027A21"/>
          <w:sz w:val="24"/>
          <w:szCs w:val="24"/>
        </w:rPr>
        <w:t xml:space="preserve">turns purple </w:t>
      </w:r>
      <w:r w:rsidRPr="000A35DC">
        <w:rPr>
          <w:rFonts w:ascii="Calibri" w:hAnsi="Calibri" w:cs="Calibri"/>
          <w:i/>
          <w:iCs/>
          <w:color w:val="027A21"/>
          <w:sz w:val="24"/>
          <w:szCs w:val="24"/>
        </w:rPr>
        <w:t>in the presence of proteins.</w:t>
      </w:r>
    </w:p>
    <w:p w14:paraId="376D8BF7" w14:textId="77777777" w:rsidR="000A35DC" w:rsidRPr="000A35DC" w:rsidRDefault="000A35DC" w:rsidP="000A35DC">
      <w:pPr>
        <w:pStyle w:val="Headers-Header1"/>
        <w:rPr>
          <w:rFonts w:ascii="Calibri" w:hAnsi="Calibri" w:cs="Calibri"/>
        </w:rPr>
      </w:pPr>
      <w:r w:rsidRPr="000A35DC">
        <w:rPr>
          <w:rFonts w:ascii="Calibri" w:hAnsi="Calibri" w:cs="Calibri"/>
        </w:rPr>
        <w:t>LIPIDS</w:t>
      </w:r>
    </w:p>
    <w:p w14:paraId="009F4678" w14:textId="77777777" w:rsidR="000A35DC" w:rsidRPr="000A35DC" w:rsidRDefault="000A35DC" w:rsidP="000A35DC">
      <w:pPr>
        <w:pStyle w:val="Body-BodyText"/>
        <w:rPr>
          <w:rFonts w:ascii="Calibri" w:hAnsi="Calibri" w:cs="Calibri"/>
          <w:szCs w:val="21"/>
        </w:rPr>
      </w:pPr>
      <w:r w:rsidRPr="000A35DC">
        <w:rPr>
          <w:rStyle w:val="Body-BodyBold"/>
          <w:rFonts w:ascii="Calibri" w:hAnsi="Calibri" w:cs="Calibri"/>
          <w:szCs w:val="21"/>
        </w:rPr>
        <w:t>Lipids</w:t>
      </w:r>
      <w:r w:rsidRPr="000A35DC">
        <w:rPr>
          <w:rFonts w:ascii="Calibri" w:hAnsi="Calibri" w:cs="Calibri"/>
          <w:szCs w:val="21"/>
        </w:rPr>
        <w:t xml:space="preserve"> come in the form of oils, fats, waxes, and steroids. The chemical structure of a lipid contains </w:t>
      </w:r>
      <w:proofErr w:type="gramStart"/>
      <w:r w:rsidRPr="000A35DC">
        <w:rPr>
          <w:rFonts w:ascii="Calibri" w:hAnsi="Calibri" w:cs="Calibri"/>
          <w:szCs w:val="21"/>
        </w:rPr>
        <w:t>large chained</w:t>
      </w:r>
      <w:proofErr w:type="gramEnd"/>
      <w:r w:rsidRPr="000A35DC">
        <w:rPr>
          <w:rFonts w:ascii="Calibri" w:hAnsi="Calibri" w:cs="Calibri"/>
          <w:szCs w:val="21"/>
        </w:rPr>
        <w:t xml:space="preserve"> areas of hydrogen and carbon molecules (known as hydrocarbon chains) and almost no oxygen. The absence of oxygen makes lipids </w:t>
      </w:r>
      <w:r w:rsidRPr="000A35DC">
        <w:rPr>
          <w:rStyle w:val="Body-BodyBold"/>
          <w:rFonts w:ascii="Calibri" w:hAnsi="Calibri" w:cs="Calibri"/>
          <w:szCs w:val="21"/>
        </w:rPr>
        <w:t>hydrophobic</w:t>
      </w:r>
      <w:r w:rsidRPr="000A35DC">
        <w:rPr>
          <w:rFonts w:ascii="Calibri" w:hAnsi="Calibri" w:cs="Calibri"/>
          <w:szCs w:val="21"/>
        </w:rPr>
        <w:t xml:space="preserve"> (“water-fearing”) or unable to dissolve in water. Hydrophobic molecules will dissolve in other hydrophobic liquids, like oils, which makes them “fat-soluble.” </w:t>
      </w:r>
    </w:p>
    <w:p w14:paraId="795F24DC" w14:textId="77777777" w:rsidR="000A35DC" w:rsidRPr="000A35DC" w:rsidRDefault="000A35DC" w:rsidP="000A35DC">
      <w:pPr>
        <w:pStyle w:val="Body-BodyText"/>
        <w:rPr>
          <w:rFonts w:ascii="Calibri" w:hAnsi="Calibri" w:cs="Calibri"/>
          <w:szCs w:val="21"/>
        </w:rPr>
      </w:pPr>
      <w:r w:rsidRPr="000A35DC">
        <w:rPr>
          <w:rFonts w:ascii="Calibri" w:hAnsi="Calibri" w:cs="Calibri"/>
          <w:szCs w:val="21"/>
        </w:rPr>
        <w:t xml:space="preserve">Fats and oils are called </w:t>
      </w:r>
      <w:r w:rsidRPr="000A35DC">
        <w:rPr>
          <w:rStyle w:val="Body-BodyBold"/>
          <w:rFonts w:ascii="Calibri" w:hAnsi="Calibri" w:cs="Calibri"/>
          <w:szCs w:val="21"/>
        </w:rPr>
        <w:t>triglycerides</w:t>
      </w:r>
      <w:r w:rsidRPr="000A35DC">
        <w:rPr>
          <w:rFonts w:ascii="Calibri" w:hAnsi="Calibri" w:cs="Calibri"/>
          <w:szCs w:val="21"/>
        </w:rPr>
        <w:t xml:space="preserve">. They consist of three long chains of carbon and hydrogen </w:t>
      </w:r>
      <w:proofErr w:type="gramStart"/>
      <w:r w:rsidRPr="000A35DC">
        <w:rPr>
          <w:rFonts w:ascii="Calibri" w:hAnsi="Calibri" w:cs="Calibri"/>
          <w:szCs w:val="21"/>
        </w:rPr>
        <w:t>connected together</w:t>
      </w:r>
      <w:proofErr w:type="gramEnd"/>
      <w:r w:rsidRPr="000A35DC">
        <w:rPr>
          <w:rFonts w:ascii="Calibri" w:hAnsi="Calibri" w:cs="Calibri"/>
          <w:szCs w:val="21"/>
        </w:rPr>
        <w:t xml:space="preserve"> by glycerol. The difference between </w:t>
      </w:r>
      <w:proofErr w:type="gramStart"/>
      <w:r w:rsidRPr="000A35DC">
        <w:rPr>
          <w:rFonts w:ascii="Calibri" w:hAnsi="Calibri" w:cs="Calibri"/>
          <w:szCs w:val="21"/>
        </w:rPr>
        <w:t>a fat</w:t>
      </w:r>
      <w:proofErr w:type="gramEnd"/>
      <w:r w:rsidRPr="000A35DC">
        <w:rPr>
          <w:rFonts w:ascii="Calibri" w:hAnsi="Calibri" w:cs="Calibri"/>
          <w:szCs w:val="21"/>
        </w:rPr>
        <w:t xml:space="preserve"> and an oil is that oils are liquid at room temperature. This is because they have double bonds that give them a kinked shape.</w:t>
      </w:r>
    </w:p>
    <w:p w14:paraId="5215FFC3" w14:textId="77777777" w:rsidR="000A35DC" w:rsidRPr="000A35DC" w:rsidRDefault="000A35DC" w:rsidP="000A35DC">
      <w:pPr>
        <w:pStyle w:val="Figures-Image"/>
        <w:rPr>
          <w:rFonts w:ascii="Calibri" w:hAnsi="Calibri" w:cs="Calibri"/>
        </w:rPr>
      </w:pPr>
      <w:r w:rsidRPr="000A35DC">
        <w:rPr>
          <w:rFonts w:ascii="Calibri" w:hAnsi="Calibri" w:cs="Calibri"/>
          <w:noProof/>
        </w:rPr>
        <w:drawing>
          <wp:inline distT="0" distB="0" distL="0" distR="0" wp14:anchorId="697408B0" wp14:editId="7E8EFB4B">
            <wp:extent cx="3849696" cy="1498600"/>
            <wp:effectExtent l="0" t="0" r="0" b="0"/>
            <wp:docPr id="8" name="Picture" descr="Structural formula of a triglyceride molecule, consisting of a glycerol backbone connected to three fatty acid chains through ester bo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descr="Structural formula of a triglyceride molecule, consisting of a glycerol backbone connected to three fatty acid chains through ester bonds."/>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3855084" cy="1500698"/>
                    </a:xfrm>
                    <a:prstGeom prst="rect">
                      <a:avLst/>
                    </a:prstGeom>
                    <a:noFill/>
                    <a:ln>
                      <a:noFill/>
                    </a:ln>
                  </pic:spPr>
                </pic:pic>
              </a:graphicData>
            </a:graphic>
          </wp:inline>
        </w:drawing>
      </w:r>
    </w:p>
    <w:p w14:paraId="3101BA2D" w14:textId="77777777" w:rsidR="000A35DC" w:rsidRPr="000A35DC" w:rsidRDefault="000A35DC" w:rsidP="000A35DC">
      <w:pPr>
        <w:pStyle w:val="Figures-FigureCaption"/>
        <w:numPr>
          <w:ilvl w:val="0"/>
          <w:numId w:val="0"/>
        </w:numPr>
        <w:rPr>
          <w:rFonts w:ascii="Calibri" w:hAnsi="Calibri" w:cs="Calibri"/>
        </w:rPr>
      </w:pPr>
      <w:r w:rsidRPr="000A35DC">
        <w:rPr>
          <w:rFonts w:ascii="Calibri" w:hAnsi="Calibri" w:cs="Calibri"/>
          <w:b/>
          <w:bCs/>
        </w:rPr>
        <w:t>Figure 4-8.</w:t>
      </w:r>
      <w:r w:rsidRPr="000A35DC">
        <w:rPr>
          <w:rFonts w:ascii="Calibri" w:hAnsi="Calibri" w:cs="Calibri"/>
        </w:rPr>
        <w:t xml:space="preserve"> </w:t>
      </w:r>
      <w:r w:rsidRPr="000A35DC">
        <w:rPr>
          <w:rFonts w:ascii="Calibri" w:hAnsi="Calibri" w:cs="Calibri"/>
          <w:i/>
          <w:iCs/>
        </w:rPr>
        <w:t>Triglyceride, either a fat or oil. While there are six oxygen atoms in every triglyceride, these are not enough to help it to dissolve in water. Many more would be needed to help dissolve the long chains of carbon and hydrogen.</w:t>
      </w:r>
    </w:p>
    <w:p w14:paraId="2A501E20" w14:textId="77777777" w:rsidR="000A35DC" w:rsidRPr="000A35DC" w:rsidRDefault="000A35DC" w:rsidP="000A35DC">
      <w:pPr>
        <w:pStyle w:val="Body-BodyText"/>
        <w:rPr>
          <w:rFonts w:ascii="Calibri" w:hAnsi="Calibri" w:cs="Calibri"/>
          <w:szCs w:val="21"/>
        </w:rPr>
      </w:pPr>
    </w:p>
    <w:p w14:paraId="5EA079EE" w14:textId="77777777" w:rsidR="000A35DC" w:rsidRPr="000A35DC" w:rsidRDefault="000A35DC" w:rsidP="000A35DC">
      <w:pPr>
        <w:pStyle w:val="Body-BodyText"/>
        <w:rPr>
          <w:rFonts w:ascii="Calibri" w:hAnsi="Calibri" w:cs="Calibri"/>
          <w:szCs w:val="21"/>
        </w:rPr>
      </w:pPr>
      <w:r w:rsidRPr="000A35DC">
        <w:rPr>
          <w:rFonts w:ascii="Calibri" w:hAnsi="Calibri" w:cs="Calibri"/>
          <w:szCs w:val="21"/>
        </w:rPr>
        <w:t xml:space="preserve">Remember that carbohydrates had one oxygen for every carbon atom. The fat above has one oxygen for every ten carbon atoms, making it much less soluble in water. This also doubles the energy storage per gram compared to carbohydrates. </w:t>
      </w:r>
      <w:r w:rsidRPr="000A35DC">
        <w:rPr>
          <w:rStyle w:val="Body-BodyBold"/>
          <w:rFonts w:ascii="Calibri" w:hAnsi="Calibri" w:cs="Calibri"/>
          <w:szCs w:val="21"/>
        </w:rPr>
        <w:t>Vitamin A</w:t>
      </w:r>
      <w:r w:rsidRPr="000A35DC">
        <w:rPr>
          <w:rFonts w:ascii="Calibri" w:hAnsi="Calibri" w:cs="Calibri"/>
          <w:szCs w:val="21"/>
        </w:rPr>
        <w:t xml:space="preserve"> is a lipid that is critical to your eyesight. It is usually made by cutting </w:t>
      </w:r>
      <w:r w:rsidRPr="000A35DC">
        <w:rPr>
          <w:rStyle w:val="Body-BodyBold"/>
          <w:rFonts w:ascii="Calibri" w:hAnsi="Calibri" w:cs="Calibri"/>
          <w:szCs w:val="21"/>
        </w:rPr>
        <w:t xml:space="preserve">beta carotene </w:t>
      </w:r>
      <w:r w:rsidRPr="000A35DC">
        <w:rPr>
          <w:rFonts w:ascii="Calibri" w:hAnsi="Calibri" w:cs="Calibri"/>
          <w:szCs w:val="21"/>
        </w:rPr>
        <w:t xml:space="preserve">(the orange color in carrots) or other carotenoids in half. </w:t>
      </w:r>
    </w:p>
    <w:p w14:paraId="4D72842A" w14:textId="77777777" w:rsidR="000A35DC" w:rsidRPr="000A35DC" w:rsidRDefault="000A35DC" w:rsidP="000A35DC">
      <w:pPr>
        <w:pStyle w:val="Body-BodyText"/>
        <w:rPr>
          <w:rFonts w:ascii="Calibri" w:hAnsi="Calibri" w:cs="Calibri"/>
          <w:szCs w:val="21"/>
        </w:rPr>
      </w:pPr>
    </w:p>
    <w:p w14:paraId="3D451DE5" w14:textId="77777777" w:rsidR="000A35DC" w:rsidRPr="000A35DC" w:rsidRDefault="000A35DC" w:rsidP="000A35DC">
      <w:pPr>
        <w:pStyle w:val="Body-BodyText"/>
        <w:rPr>
          <w:rFonts w:ascii="Calibri" w:hAnsi="Calibri" w:cs="Calibri"/>
          <w:szCs w:val="21"/>
        </w:rPr>
      </w:pPr>
    </w:p>
    <w:p w14:paraId="1F989D7B" w14:textId="77777777" w:rsidR="000A35DC" w:rsidRPr="000A35DC" w:rsidRDefault="000A35DC" w:rsidP="000A35DC">
      <w:pPr>
        <w:pStyle w:val="Body-BodyText"/>
        <w:rPr>
          <w:rFonts w:ascii="Calibri" w:hAnsi="Calibri" w:cs="Calibri"/>
          <w:szCs w:val="21"/>
        </w:rPr>
      </w:pPr>
    </w:p>
    <w:p w14:paraId="3CDE2F81" w14:textId="77777777" w:rsidR="000A35DC" w:rsidRPr="000A35DC" w:rsidRDefault="000A35DC" w:rsidP="000A35DC">
      <w:pPr>
        <w:pStyle w:val="Figures-Image"/>
        <w:rPr>
          <w:rFonts w:ascii="Calibri" w:hAnsi="Calibri" w:cs="Calibri"/>
        </w:rPr>
      </w:pPr>
      <w:r w:rsidRPr="000A35DC">
        <w:rPr>
          <w:rStyle w:val="Body-BodySuperscript"/>
          <w:rFonts w:ascii="Calibri" w:hAnsi="Calibri" w:cs="Calibri"/>
          <w:noProof/>
        </w:rPr>
        <w:lastRenderedPageBreak/>
        <w:drawing>
          <wp:inline distT="0" distB="0" distL="0" distR="0" wp14:anchorId="3ABCEBA0" wp14:editId="6A9C0594">
            <wp:extent cx="2959100" cy="847879"/>
            <wp:effectExtent l="0" t="0" r="0" b="3175"/>
            <wp:docPr id="9" name="Picture" descr="The chemical structure of vitamin K2, as known as beta carotene, shows two ring structures at each end of the molecule connected by a long chain of conjugated double bonded carbon ato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descr="The chemical structure of vitamin K2, as known as beta carotene, shows two ring structures at each end of the molecule connected by a long chain of conjugated double bonded carbon atoms."/>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2969963" cy="850992"/>
                    </a:xfrm>
                    <a:prstGeom prst="rect">
                      <a:avLst/>
                    </a:prstGeom>
                    <a:noFill/>
                    <a:ln>
                      <a:noFill/>
                    </a:ln>
                  </pic:spPr>
                </pic:pic>
              </a:graphicData>
            </a:graphic>
          </wp:inline>
        </w:drawing>
      </w:r>
    </w:p>
    <w:p w14:paraId="32D14E11" w14:textId="77777777" w:rsidR="000A35DC" w:rsidRPr="000A35DC" w:rsidRDefault="000A35DC" w:rsidP="000A35DC">
      <w:pPr>
        <w:pStyle w:val="Figures-FigureCaption"/>
        <w:numPr>
          <w:ilvl w:val="0"/>
          <w:numId w:val="0"/>
        </w:numPr>
        <w:rPr>
          <w:rFonts w:ascii="Calibri" w:hAnsi="Calibri" w:cs="Calibri"/>
          <w:i/>
          <w:iCs/>
        </w:rPr>
      </w:pPr>
      <w:r w:rsidRPr="000A35DC">
        <w:rPr>
          <w:rFonts w:ascii="Calibri" w:hAnsi="Calibri" w:cs="Calibri"/>
          <w:b/>
          <w:bCs/>
        </w:rPr>
        <w:t>Figure 4-9.</w:t>
      </w:r>
      <w:r w:rsidRPr="000A35DC">
        <w:rPr>
          <w:rFonts w:ascii="Calibri" w:hAnsi="Calibri" w:cs="Calibri"/>
        </w:rPr>
        <w:t xml:space="preserve"> </w:t>
      </w:r>
      <w:r w:rsidRPr="000A35DC">
        <w:rPr>
          <w:rFonts w:ascii="Calibri" w:hAnsi="Calibri" w:cs="Calibri"/>
          <w:i/>
          <w:iCs/>
        </w:rPr>
        <w:t xml:space="preserve">Beta carotene. As before, the </w:t>
      </w:r>
      <w:proofErr w:type="gramStart"/>
      <w:r w:rsidRPr="000A35DC">
        <w:rPr>
          <w:rFonts w:ascii="Calibri" w:hAnsi="Calibri" w:cs="Calibri"/>
          <w:i/>
          <w:iCs/>
        </w:rPr>
        <w:t>carbons</w:t>
      </w:r>
      <w:proofErr w:type="gramEnd"/>
      <w:r w:rsidRPr="000A35DC">
        <w:rPr>
          <w:rFonts w:ascii="Calibri" w:hAnsi="Calibri" w:cs="Calibri"/>
          <w:i/>
          <w:iCs/>
        </w:rPr>
        <w:t xml:space="preserve"> and hydrogens have been removed for simplicity. Since the whole thing is made of purely carbon and hydrogen, there are no other atoms left to label.</w:t>
      </w:r>
    </w:p>
    <w:p w14:paraId="22ACB2BA" w14:textId="77777777" w:rsidR="000A35DC" w:rsidRPr="000A35DC" w:rsidRDefault="000A35DC" w:rsidP="000A35DC">
      <w:pPr>
        <w:pStyle w:val="Headers-Header1"/>
        <w:rPr>
          <w:rFonts w:ascii="Calibri" w:hAnsi="Calibri" w:cs="Calibri"/>
          <w:i/>
          <w:iCs/>
          <w:color w:val="027A21"/>
          <w:sz w:val="26"/>
          <w:szCs w:val="26"/>
        </w:rPr>
      </w:pPr>
      <w:r w:rsidRPr="000A35DC">
        <w:rPr>
          <w:rFonts w:ascii="Calibri" w:hAnsi="Calibri" w:cs="Calibri"/>
          <w:noProof/>
        </w:rPr>
        <w:drawing>
          <wp:anchor distT="0" distB="0" distL="114300" distR="114300" simplePos="0" relativeHeight="251662336" behindDoc="0" locked="0" layoutInCell="1" allowOverlap="1" wp14:anchorId="5D3C0DF1" wp14:editId="63EFC31F">
            <wp:simplePos x="0" y="0"/>
            <wp:positionH relativeFrom="column">
              <wp:posOffset>0</wp:posOffset>
            </wp:positionH>
            <wp:positionV relativeFrom="paragraph">
              <wp:posOffset>151765</wp:posOffset>
            </wp:positionV>
            <wp:extent cx="635000" cy="635000"/>
            <wp:effectExtent l="0" t="0" r="0" b="0"/>
            <wp:wrapSquare wrapText="bothSides"/>
            <wp:docPr id="790426362"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0426362"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A35DC">
        <w:rPr>
          <w:rFonts w:ascii="Calibri" w:hAnsi="Calibri" w:cs="Calibri"/>
          <w:i/>
          <w:iCs/>
          <w:color w:val="027A21"/>
          <w:sz w:val="26"/>
          <w:szCs w:val="26"/>
        </w:rPr>
        <w:t>Experiment Note</w:t>
      </w:r>
    </w:p>
    <w:p w14:paraId="56514729" w14:textId="77777777" w:rsidR="000A35DC" w:rsidRPr="000A35DC" w:rsidRDefault="000A35DC" w:rsidP="000A35DC">
      <w:pPr>
        <w:pStyle w:val="Body-Note1"/>
        <w:rPr>
          <w:rFonts w:ascii="Calibri" w:hAnsi="Calibri" w:cs="Calibri"/>
          <w:i/>
          <w:iCs/>
          <w:color w:val="027A21"/>
          <w:sz w:val="24"/>
          <w:szCs w:val="26"/>
        </w:rPr>
      </w:pPr>
      <w:r w:rsidRPr="000A35DC">
        <w:rPr>
          <w:rFonts w:ascii="Calibri" w:hAnsi="Calibri" w:cs="Calibri"/>
          <w:i/>
          <w:iCs/>
          <w:color w:val="027A21"/>
          <w:sz w:val="24"/>
          <w:szCs w:val="26"/>
        </w:rPr>
        <w:t>You will be using beta carotene to stain foods to determine if they are lipids. Beta carotene will only mix with other hydrophobic lipids, staining them orange in the process. It will not stain hydrophilic things.</w:t>
      </w:r>
    </w:p>
    <w:p w14:paraId="0723D593" w14:textId="77777777" w:rsidR="000A35DC" w:rsidRPr="000A35DC" w:rsidRDefault="000A35DC" w:rsidP="000A35DC">
      <w:pPr>
        <w:pStyle w:val="Headers-Header1"/>
        <w:rPr>
          <w:rFonts w:ascii="Calibri" w:hAnsi="Calibri" w:cs="Calibri"/>
        </w:rPr>
      </w:pPr>
      <w:r w:rsidRPr="000A35DC">
        <w:rPr>
          <w:rFonts w:ascii="Calibri" w:hAnsi="Calibri" w:cs="Calibri"/>
        </w:rPr>
        <w:t>NUCLEIC ACIDS</w:t>
      </w:r>
    </w:p>
    <w:p w14:paraId="04C52E8A" w14:textId="77777777" w:rsidR="000A35DC" w:rsidRPr="000A35DC" w:rsidRDefault="000A35DC" w:rsidP="000A35DC">
      <w:pPr>
        <w:pStyle w:val="Headers-Header1"/>
        <w:rPr>
          <w:rFonts w:ascii="Calibri" w:hAnsi="Calibri" w:cs="Calibri"/>
          <w:i/>
          <w:iCs/>
          <w:color w:val="027A21"/>
          <w:sz w:val="26"/>
          <w:szCs w:val="26"/>
        </w:rPr>
      </w:pPr>
      <w:r w:rsidRPr="000A35DC">
        <w:rPr>
          <w:rFonts w:ascii="Calibri" w:hAnsi="Calibri" w:cs="Calibri"/>
          <w:noProof/>
        </w:rPr>
        <w:drawing>
          <wp:anchor distT="0" distB="0" distL="114300" distR="114300" simplePos="0" relativeHeight="251663360" behindDoc="0" locked="0" layoutInCell="1" allowOverlap="1" wp14:anchorId="001D5DAC" wp14:editId="019F480F">
            <wp:simplePos x="0" y="0"/>
            <wp:positionH relativeFrom="column">
              <wp:posOffset>0</wp:posOffset>
            </wp:positionH>
            <wp:positionV relativeFrom="paragraph">
              <wp:posOffset>113665</wp:posOffset>
            </wp:positionV>
            <wp:extent cx="635000" cy="635000"/>
            <wp:effectExtent l="0" t="0" r="0" b="0"/>
            <wp:wrapSquare wrapText="bothSides"/>
            <wp:docPr id="1902475507"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475507" name="Picture 4">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tretch>
                      <a:fillRect/>
                    </a:stretch>
                  </pic:blipFill>
                  <pic:spPr>
                    <a:xfrm>
                      <a:off x="0" y="0"/>
                      <a:ext cx="635000" cy="635000"/>
                    </a:xfrm>
                    <a:prstGeom prst="rect">
                      <a:avLst/>
                    </a:prstGeom>
                  </pic:spPr>
                </pic:pic>
              </a:graphicData>
            </a:graphic>
            <wp14:sizeRelH relativeFrom="page">
              <wp14:pctWidth>0</wp14:pctWidth>
            </wp14:sizeRelH>
            <wp14:sizeRelV relativeFrom="page">
              <wp14:pctHeight>0</wp14:pctHeight>
            </wp14:sizeRelV>
          </wp:anchor>
        </w:drawing>
      </w:r>
      <w:r w:rsidRPr="000A35DC">
        <w:rPr>
          <w:rFonts w:ascii="Calibri" w:hAnsi="Calibri" w:cs="Calibri"/>
          <w:i/>
          <w:iCs/>
          <w:color w:val="027A21"/>
          <w:sz w:val="26"/>
          <w:szCs w:val="26"/>
        </w:rPr>
        <w:t>Experiment Note</w:t>
      </w:r>
    </w:p>
    <w:p w14:paraId="1B971836" w14:textId="77777777" w:rsidR="000A35DC" w:rsidRPr="000A35DC" w:rsidRDefault="000A35DC" w:rsidP="000A35DC">
      <w:pPr>
        <w:pStyle w:val="Body-Note1"/>
        <w:rPr>
          <w:rFonts w:ascii="Calibri" w:hAnsi="Calibri" w:cs="Calibri"/>
          <w:i/>
          <w:iCs/>
          <w:color w:val="027A21"/>
          <w:sz w:val="24"/>
          <w:szCs w:val="26"/>
        </w:rPr>
      </w:pPr>
      <w:r w:rsidRPr="000A35DC">
        <w:rPr>
          <w:rFonts w:ascii="Calibri" w:hAnsi="Calibri" w:cs="Calibri"/>
          <w:i/>
          <w:iCs/>
          <w:color w:val="027A21"/>
          <w:sz w:val="24"/>
          <w:szCs w:val="26"/>
        </w:rPr>
        <w:t>You will not be doing an experiment to identify DNA in this unit.</w:t>
      </w:r>
    </w:p>
    <w:p w14:paraId="0E888C50" w14:textId="77777777" w:rsidR="000A35DC" w:rsidRPr="000A35DC" w:rsidRDefault="000A35DC" w:rsidP="000A35DC">
      <w:pPr>
        <w:rPr>
          <w:rFonts w:ascii="Calibri" w:hAnsi="Calibri" w:cs="Calibri"/>
          <w:sz w:val="20"/>
          <w:szCs w:val="20"/>
        </w:rPr>
      </w:pPr>
      <w:r w:rsidRPr="000A35DC">
        <w:rPr>
          <w:rFonts w:ascii="Calibri" w:hAnsi="Calibri" w:cs="Calibri"/>
        </w:rPr>
        <w:br w:type="page"/>
      </w:r>
    </w:p>
    <w:p w14:paraId="277B917C"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lastRenderedPageBreak/>
        <w:tab/>
      </w:r>
    </w:p>
    <w:p w14:paraId="4A891345"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07B51403"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48CD77AE"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0D7517B8"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601BA896"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201F6BEB"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707BDFA6"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5B3FD5DE"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3AFC9B83"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07E6BFB8"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3A55A221"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02398CE1"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74DE52C0"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101986BE"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3E52DC4C"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0BDA2F12"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4C4C88C0" w14:textId="77777777" w:rsidR="000A35DC" w:rsidRPr="000A35DC" w:rsidRDefault="000A35DC" w:rsidP="000A35DC">
      <w:pPr>
        <w:pStyle w:val="Body-BodyTextWildcard1TabbedLines"/>
        <w:tabs>
          <w:tab w:val="left" w:leader="underscore" w:pos="9360"/>
        </w:tabs>
        <w:rPr>
          <w:rFonts w:ascii="Calibri" w:hAnsi="Calibri" w:cs="Calibri"/>
        </w:rPr>
      </w:pPr>
      <w:r w:rsidRPr="000A35DC">
        <w:rPr>
          <w:rFonts w:ascii="Calibri" w:hAnsi="Calibri" w:cs="Calibri"/>
        </w:rPr>
        <w:tab/>
      </w:r>
    </w:p>
    <w:p w14:paraId="2F2704F8" w14:textId="77777777" w:rsidR="000A35DC" w:rsidRPr="000A35DC" w:rsidRDefault="000A35DC" w:rsidP="000A35DC">
      <w:pPr>
        <w:pStyle w:val="Headers-WildcardHeader1-Notes"/>
        <w:jc w:val="right"/>
        <w:rPr>
          <w:rFonts w:ascii="Calibri" w:hAnsi="Calibri" w:cs="Calibri"/>
        </w:rPr>
      </w:pPr>
      <w:r w:rsidRPr="000A35DC">
        <w:rPr>
          <w:rFonts w:ascii="Calibri" w:hAnsi="Calibri" w:cs="Calibri"/>
        </w:rPr>
        <w:t>Notes</w:t>
      </w:r>
    </w:p>
    <w:p w14:paraId="06F6620F" w14:textId="77777777" w:rsidR="000A35DC" w:rsidRPr="000A35DC" w:rsidRDefault="000A35DC" w:rsidP="000A35DC">
      <w:pPr>
        <w:rPr>
          <w:rFonts w:ascii="Calibri" w:hAnsi="Calibri" w:cs="Calibri"/>
          <w:caps/>
          <w:sz w:val="48"/>
          <w:szCs w:val="20"/>
        </w:rPr>
      </w:pPr>
      <w:r w:rsidRPr="000A35DC">
        <w:rPr>
          <w:rFonts w:ascii="Calibri" w:hAnsi="Calibri" w:cs="Calibri"/>
        </w:rPr>
        <w:br w:type="page"/>
      </w:r>
    </w:p>
    <w:p w14:paraId="351C8343" w14:textId="77777777" w:rsidR="000A35DC" w:rsidRPr="000A35DC" w:rsidRDefault="000A35DC" w:rsidP="000A35DC">
      <w:pPr>
        <w:pStyle w:val="Headers-SectionHeader"/>
        <w:rPr>
          <w:rFonts w:ascii="Calibri" w:hAnsi="Calibri" w:cs="Calibri"/>
        </w:rPr>
      </w:pPr>
      <w:r w:rsidRPr="000A35DC">
        <w:rPr>
          <w:rFonts w:ascii="Calibri" w:hAnsi="Calibri" w:cs="Calibri"/>
          <w:noProof/>
        </w:rPr>
        <w:lastRenderedPageBreak/>
        <w:pict w14:anchorId="0DC6B780">
          <v:rect id="_x0000_i1026" alt="" style="width:468pt;height:.05pt;mso-width-percent:0;mso-height-percent:0;mso-width-percent:0;mso-height-percent:0" o:hralign="center" o:hrstd="t" o:hr="t" fillcolor="#a0a0a0" stroked="f"/>
        </w:pict>
      </w:r>
    </w:p>
    <w:p w14:paraId="21E46274" w14:textId="77777777" w:rsidR="000A35DC" w:rsidRPr="000A35DC" w:rsidRDefault="000A35DC" w:rsidP="000A35DC">
      <w:pPr>
        <w:pStyle w:val="Headers-SectionHeader"/>
        <w:rPr>
          <w:rFonts w:ascii="Calibri" w:hAnsi="Calibri" w:cs="Calibri"/>
        </w:rPr>
      </w:pPr>
      <w:r w:rsidRPr="000A35DC">
        <w:rPr>
          <w:rFonts w:ascii="Calibri" w:hAnsi="Calibri" w:cs="Calibri"/>
        </w:rPr>
        <w:t>Experiment</w:t>
      </w:r>
    </w:p>
    <w:p w14:paraId="51A1D00F" w14:textId="77777777" w:rsidR="000A35DC" w:rsidRPr="000A35DC" w:rsidRDefault="000A35DC" w:rsidP="000A35DC">
      <w:pPr>
        <w:pStyle w:val="Headers-Header1"/>
        <w:rPr>
          <w:rFonts w:ascii="Calibri" w:hAnsi="Calibri" w:cs="Calibri"/>
        </w:rPr>
      </w:pPr>
      <w:r w:rsidRPr="000A35DC">
        <w:rPr>
          <w:rFonts w:ascii="Calibri" w:hAnsi="Calibri" w:cs="Calibri"/>
        </w:rPr>
        <w:t>PREPARING YOUR FOODS</w:t>
      </w:r>
    </w:p>
    <w:p w14:paraId="47B7BA12" w14:textId="77777777" w:rsidR="000A35DC" w:rsidRPr="000A35DC" w:rsidRDefault="000A35DC" w:rsidP="000A35DC">
      <w:pPr>
        <w:pStyle w:val="Body-BodyText"/>
        <w:rPr>
          <w:rFonts w:ascii="Calibri" w:hAnsi="Calibri" w:cs="Calibri"/>
          <w:szCs w:val="21"/>
        </w:rPr>
      </w:pPr>
      <w:r w:rsidRPr="000A35DC">
        <w:rPr>
          <w:rFonts w:ascii="Calibri" w:hAnsi="Calibri" w:cs="Calibri"/>
          <w:szCs w:val="21"/>
        </w:rPr>
        <w:t xml:space="preserve">Choose two foods from among your group to test throughout this experiment. The tests all rely on color, so brightly colored foods should be avoided, especially for </w:t>
      </w:r>
      <w:proofErr w:type="gramStart"/>
      <w:r w:rsidRPr="000A35DC">
        <w:rPr>
          <w:rFonts w:ascii="Calibri" w:hAnsi="Calibri" w:cs="Calibri"/>
          <w:szCs w:val="21"/>
        </w:rPr>
        <w:t>a liquid</w:t>
      </w:r>
      <w:proofErr w:type="gramEnd"/>
      <w:r w:rsidRPr="000A35DC">
        <w:rPr>
          <w:rFonts w:ascii="Calibri" w:hAnsi="Calibri" w:cs="Calibri"/>
          <w:szCs w:val="21"/>
        </w:rPr>
        <w:t xml:space="preserve"> food. For solid foods, we will be grinding them into powder, so make sure to choose a crunchy food.</w:t>
      </w:r>
    </w:p>
    <w:p w14:paraId="6E6A3095" w14:textId="77777777" w:rsidR="000A35DC" w:rsidRPr="000A35DC" w:rsidRDefault="000A35DC" w:rsidP="000A35DC">
      <w:pPr>
        <w:pStyle w:val="Header2"/>
        <w:rPr>
          <w:rFonts w:ascii="Calibri" w:hAnsi="Calibri" w:cs="Calibri"/>
        </w:rPr>
      </w:pPr>
      <w:r w:rsidRPr="000A35DC">
        <w:rPr>
          <w:rFonts w:ascii="Calibri" w:hAnsi="Calibri" w:cs="Calibri"/>
        </w:rPr>
        <w:t>Grinding and Mixing</w:t>
      </w:r>
    </w:p>
    <w:p w14:paraId="7AD6C17B" w14:textId="77777777" w:rsidR="000A35DC" w:rsidRPr="000A35DC" w:rsidRDefault="000A35DC" w:rsidP="000A35DC">
      <w:pPr>
        <w:rPr>
          <w:rFonts w:ascii="Calibri" w:hAnsi="Calibri" w:cs="Calibri"/>
        </w:rPr>
      </w:pPr>
    </w:p>
    <w:p w14:paraId="1BC9878B" w14:textId="77777777" w:rsidR="000A35DC" w:rsidRPr="000A35DC" w:rsidRDefault="000A35DC" w:rsidP="000A35DC">
      <w:pPr>
        <w:pStyle w:val="Body-NumberedList1First"/>
        <w:numPr>
          <w:ilvl w:val="0"/>
          <w:numId w:val="3"/>
        </w:numPr>
        <w:rPr>
          <w:rFonts w:ascii="Calibri" w:hAnsi="Calibri" w:cs="Calibri"/>
          <w:szCs w:val="21"/>
        </w:rPr>
      </w:pPr>
      <w:r w:rsidRPr="000A35DC">
        <w:rPr>
          <w:rFonts w:ascii="Calibri" w:hAnsi="Calibri" w:cs="Calibri"/>
          <w:szCs w:val="21"/>
        </w:rPr>
        <w:t>Take the mortar and pestle and add a handful of dry food to the mortar (ceramic bowl).</w:t>
      </w:r>
    </w:p>
    <w:p w14:paraId="1D619CB7" w14:textId="77777777" w:rsidR="000A35DC" w:rsidRPr="000A35DC" w:rsidRDefault="000A35DC" w:rsidP="000A35DC">
      <w:pPr>
        <w:pStyle w:val="Body-NumberedList1"/>
        <w:numPr>
          <w:ilvl w:val="0"/>
          <w:numId w:val="3"/>
        </w:numPr>
        <w:rPr>
          <w:rFonts w:ascii="Calibri" w:hAnsi="Calibri" w:cs="Calibri"/>
          <w:szCs w:val="21"/>
        </w:rPr>
      </w:pPr>
      <w:r w:rsidRPr="000A35DC">
        <w:rPr>
          <w:rFonts w:ascii="Calibri" w:hAnsi="Calibri" w:cs="Calibri"/>
          <w:szCs w:val="21"/>
        </w:rPr>
        <w:t>Use the pestle (grinder) to powder the food. Press down and slide the pestle in a circular motion. Don’t pound up and down.</w:t>
      </w:r>
    </w:p>
    <w:p w14:paraId="44C5DB51" w14:textId="77777777" w:rsidR="000A35DC" w:rsidRPr="000A35DC" w:rsidRDefault="000A35DC" w:rsidP="000A35DC">
      <w:pPr>
        <w:pStyle w:val="Body-NumberedList1"/>
        <w:numPr>
          <w:ilvl w:val="0"/>
          <w:numId w:val="3"/>
        </w:numPr>
        <w:rPr>
          <w:rFonts w:ascii="Calibri" w:hAnsi="Calibri" w:cs="Calibri"/>
          <w:szCs w:val="21"/>
        </w:rPr>
      </w:pPr>
      <w:r w:rsidRPr="000A35DC">
        <w:rPr>
          <w:rFonts w:ascii="Calibri" w:hAnsi="Calibri" w:cs="Calibri"/>
          <w:szCs w:val="21"/>
        </w:rPr>
        <w:t xml:space="preserve">Put the name of the food on two test tubes </w:t>
      </w:r>
      <w:proofErr w:type="gramStart"/>
      <w:r w:rsidRPr="000A35DC">
        <w:rPr>
          <w:rFonts w:ascii="Calibri" w:hAnsi="Calibri" w:cs="Calibri"/>
          <w:szCs w:val="21"/>
        </w:rPr>
        <w:t>and also</w:t>
      </w:r>
      <w:proofErr w:type="gramEnd"/>
      <w:r w:rsidRPr="000A35DC">
        <w:rPr>
          <w:rFonts w:ascii="Calibri" w:hAnsi="Calibri" w:cs="Calibri"/>
          <w:szCs w:val="21"/>
        </w:rPr>
        <w:t xml:space="preserve"> on a pipette. These will be your “stock” tubes of this sample. Mark both test tubes with a marker 1 inch up from the bottom and 4 inches up from the bottom.</w:t>
      </w:r>
    </w:p>
    <w:p w14:paraId="757B8D29" w14:textId="77777777" w:rsidR="000A35DC" w:rsidRPr="000A35DC" w:rsidRDefault="000A35DC" w:rsidP="000A35DC">
      <w:pPr>
        <w:pStyle w:val="Body-NumberedList1"/>
        <w:numPr>
          <w:ilvl w:val="0"/>
          <w:numId w:val="3"/>
        </w:numPr>
        <w:rPr>
          <w:rFonts w:ascii="Calibri" w:hAnsi="Calibri" w:cs="Calibri"/>
          <w:szCs w:val="21"/>
        </w:rPr>
      </w:pPr>
      <w:r w:rsidRPr="000A35DC">
        <w:rPr>
          <w:rFonts w:ascii="Calibri" w:hAnsi="Calibri" w:cs="Calibri"/>
          <w:szCs w:val="21"/>
        </w:rPr>
        <w:t>Fill one stock tube to the 1-inch mark with ground food. Fill the tube up the rest of the way to the 4-inch mark with water. Use a pipette to mix. (Try not to make a mess!)</w:t>
      </w:r>
    </w:p>
    <w:p w14:paraId="1FE35CD3" w14:textId="77777777" w:rsidR="000A35DC" w:rsidRPr="000A35DC" w:rsidRDefault="000A35DC" w:rsidP="000A35DC">
      <w:pPr>
        <w:pStyle w:val="Body-NumberedList1"/>
        <w:numPr>
          <w:ilvl w:val="0"/>
          <w:numId w:val="3"/>
        </w:numPr>
        <w:rPr>
          <w:rFonts w:ascii="Calibri" w:hAnsi="Calibri" w:cs="Calibri"/>
          <w:szCs w:val="21"/>
        </w:rPr>
      </w:pPr>
      <w:r w:rsidRPr="000A35DC">
        <w:rPr>
          <w:rStyle w:val="Body-BodyItalic"/>
          <w:rFonts w:ascii="Calibri" w:hAnsi="Calibri" w:cs="Calibri"/>
          <w:szCs w:val="21"/>
        </w:rPr>
        <w:t>Wipe out</w:t>
      </w:r>
      <w:r w:rsidRPr="000A35DC">
        <w:rPr>
          <w:rFonts w:ascii="Calibri" w:hAnsi="Calibri" w:cs="Calibri"/>
          <w:szCs w:val="21"/>
        </w:rPr>
        <w:t xml:space="preserve"> the mortar bowl with a paper towel. If your second food is also a dry food, repeat the process above with the second food. If your second food is a liquid, simply label the other tube and fill up to the 4-inch mark with the liquid.</w:t>
      </w:r>
    </w:p>
    <w:p w14:paraId="706CD91A" w14:textId="77777777" w:rsidR="000A35DC" w:rsidRPr="000A35DC" w:rsidRDefault="000A35DC" w:rsidP="000A35DC">
      <w:pPr>
        <w:pStyle w:val="Body-NumberedList1"/>
        <w:numPr>
          <w:ilvl w:val="0"/>
          <w:numId w:val="3"/>
        </w:numPr>
        <w:rPr>
          <w:rFonts w:ascii="Calibri" w:hAnsi="Calibri" w:cs="Calibri"/>
          <w:szCs w:val="21"/>
        </w:rPr>
      </w:pPr>
      <w:r w:rsidRPr="000A35DC">
        <w:rPr>
          <w:rFonts w:ascii="Calibri" w:hAnsi="Calibri" w:cs="Calibri"/>
          <w:szCs w:val="21"/>
        </w:rPr>
        <w:t xml:space="preserve">Once </w:t>
      </w:r>
      <w:r w:rsidRPr="000A35DC">
        <w:rPr>
          <w:rStyle w:val="Body-BodyItalic"/>
          <w:rFonts w:ascii="Calibri" w:hAnsi="Calibri" w:cs="Calibri"/>
          <w:szCs w:val="21"/>
        </w:rPr>
        <w:t xml:space="preserve">all </w:t>
      </w:r>
      <w:proofErr w:type="gramStart"/>
      <w:r w:rsidRPr="000A35DC">
        <w:rPr>
          <w:rStyle w:val="Body-BodyItalic"/>
          <w:rFonts w:ascii="Calibri" w:hAnsi="Calibri" w:cs="Calibri"/>
          <w:szCs w:val="21"/>
        </w:rPr>
        <w:t>foods</w:t>
      </w:r>
      <w:proofErr w:type="gramEnd"/>
      <w:r w:rsidRPr="000A35DC">
        <w:rPr>
          <w:rFonts w:ascii="Calibri" w:hAnsi="Calibri" w:cs="Calibri"/>
          <w:szCs w:val="21"/>
        </w:rPr>
        <w:t xml:space="preserve"> have been prepared, wash out the mortar bowl and dry it with a paper towel.</w:t>
      </w:r>
    </w:p>
    <w:p w14:paraId="1AD19B1B" w14:textId="77777777" w:rsidR="000A35DC" w:rsidRPr="000A35DC" w:rsidRDefault="000A35DC" w:rsidP="000A35DC">
      <w:pPr>
        <w:pStyle w:val="Figures-Image"/>
        <w:rPr>
          <w:rFonts w:ascii="Calibri" w:hAnsi="Calibri" w:cs="Calibri"/>
        </w:rPr>
      </w:pPr>
      <w:r w:rsidRPr="000A35DC">
        <w:rPr>
          <w:rFonts w:ascii="Calibri" w:hAnsi="Calibri" w:cs="Calibri"/>
          <w:noProof/>
        </w:rPr>
        <w:drawing>
          <wp:inline distT="0" distB="0" distL="0" distR="0" wp14:anchorId="569C203F" wp14:editId="3E8DECF6">
            <wp:extent cx="1719874" cy="2857500"/>
            <wp:effectExtent l="0" t="0" r="0" b="0"/>
            <wp:docPr id="10" name="Picture" descr="Two test tubes depicting proportions for creating “stock” tubes. The left test tube contains ground cracker fragments at the bottom up to a black mark on the test tube, with water above that filled to a higher black mark. The right one contains ground peanut fragments at the bottom up to a black mark on the test tube and water above that filled to the higher black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descr="Two test tubes depicting proportions for creating “stock” tubes. The left test tube contains ground cracker fragments at the bottom up to a black mark on the test tube, with water above that filled to a higher black mark. The right one contains ground peanut fragments at the bottom up to a black mark on the test tube and water above that filled to the higher black mark."/>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1719874" cy="2857500"/>
                    </a:xfrm>
                    <a:prstGeom prst="rect">
                      <a:avLst/>
                    </a:prstGeom>
                    <a:noFill/>
                    <a:ln>
                      <a:noFill/>
                    </a:ln>
                  </pic:spPr>
                </pic:pic>
              </a:graphicData>
            </a:graphic>
          </wp:inline>
        </w:drawing>
      </w:r>
    </w:p>
    <w:p w14:paraId="76381A92" w14:textId="77777777" w:rsidR="000A35DC" w:rsidRPr="000A35DC" w:rsidRDefault="000A35DC" w:rsidP="000A35DC">
      <w:pPr>
        <w:pStyle w:val="Headers-Header1"/>
        <w:rPr>
          <w:rFonts w:ascii="Calibri" w:hAnsi="Calibri" w:cs="Calibri"/>
        </w:rPr>
      </w:pPr>
      <w:r w:rsidRPr="000A35DC">
        <w:rPr>
          <w:rFonts w:ascii="Calibri" w:hAnsi="Calibri" w:cs="Calibri"/>
        </w:rPr>
        <w:lastRenderedPageBreak/>
        <w:t>COMPLEX CARBOHYDRATES</w:t>
      </w:r>
    </w:p>
    <w:p w14:paraId="616042FB" w14:textId="77777777" w:rsidR="000A35DC" w:rsidRPr="000A35DC" w:rsidRDefault="000A35DC" w:rsidP="000A35DC">
      <w:pPr>
        <w:pStyle w:val="Body-BodyText"/>
        <w:rPr>
          <w:rFonts w:ascii="Calibri" w:hAnsi="Calibri" w:cs="Calibri"/>
          <w:szCs w:val="22"/>
        </w:rPr>
      </w:pPr>
      <w:r w:rsidRPr="000A35DC">
        <w:rPr>
          <w:rFonts w:ascii="Calibri" w:hAnsi="Calibri" w:cs="Calibri"/>
          <w:szCs w:val="22"/>
        </w:rPr>
        <w:t xml:space="preserve">Iodine turns blue-black in the presence of </w:t>
      </w:r>
      <w:r w:rsidRPr="000A35DC">
        <w:rPr>
          <w:rStyle w:val="Body-BodyBold"/>
          <w:rFonts w:ascii="Calibri" w:hAnsi="Calibri" w:cs="Calibri"/>
          <w:szCs w:val="22"/>
        </w:rPr>
        <w:t>starch</w:t>
      </w:r>
      <w:r w:rsidRPr="000A35DC">
        <w:rPr>
          <w:rFonts w:ascii="Calibri" w:hAnsi="Calibri" w:cs="Calibri"/>
          <w:szCs w:val="22"/>
        </w:rPr>
        <w:t xml:space="preserve">, but not </w:t>
      </w:r>
      <w:r w:rsidRPr="000A35DC">
        <w:rPr>
          <w:rStyle w:val="Body-BodyBold"/>
          <w:rFonts w:ascii="Calibri" w:hAnsi="Calibri" w:cs="Calibri"/>
          <w:szCs w:val="22"/>
        </w:rPr>
        <w:t>fiber</w:t>
      </w:r>
      <w:r w:rsidRPr="000A35DC">
        <w:rPr>
          <w:rFonts w:ascii="Calibri" w:hAnsi="Calibri" w:cs="Calibri"/>
          <w:szCs w:val="22"/>
        </w:rPr>
        <w:t>. You will be mixing iodine with water, corn starch, glucose, potato juice, onion juice, albumin, and two foods from home to test for starch.</w:t>
      </w:r>
    </w:p>
    <w:p w14:paraId="44F67F69" w14:textId="77777777" w:rsidR="000A35DC" w:rsidRPr="000A35DC" w:rsidRDefault="000A35DC" w:rsidP="000A35DC">
      <w:pPr>
        <w:pStyle w:val="Header2"/>
        <w:rPr>
          <w:rFonts w:ascii="Calibri" w:hAnsi="Calibri" w:cs="Calibri"/>
        </w:rPr>
      </w:pPr>
      <w:r w:rsidRPr="000A35DC">
        <w:rPr>
          <w:rFonts w:ascii="Calibri" w:hAnsi="Calibri" w:cs="Calibri"/>
        </w:rPr>
        <w:t>Experiment 1—Iodine Test for Starch</w:t>
      </w:r>
    </w:p>
    <w:p w14:paraId="3F82AC05" w14:textId="77777777" w:rsidR="000A35DC" w:rsidRPr="000A35DC" w:rsidRDefault="000A35DC" w:rsidP="000A35DC">
      <w:pPr>
        <w:rPr>
          <w:rFonts w:ascii="Calibri" w:hAnsi="Calibri" w:cs="Calibri"/>
        </w:rPr>
      </w:pPr>
    </w:p>
    <w:p w14:paraId="130E2398" w14:textId="77777777" w:rsidR="000A35DC" w:rsidRPr="000A35DC" w:rsidRDefault="000A35DC" w:rsidP="000A35DC">
      <w:pPr>
        <w:pStyle w:val="Body-NumberedList1"/>
        <w:numPr>
          <w:ilvl w:val="0"/>
          <w:numId w:val="4"/>
        </w:numPr>
        <w:rPr>
          <w:rFonts w:ascii="Calibri" w:hAnsi="Calibri" w:cs="Calibri"/>
          <w:szCs w:val="21"/>
        </w:rPr>
      </w:pPr>
      <w:r w:rsidRPr="000A35DC">
        <w:rPr>
          <w:rStyle w:val="Body-BodyBold"/>
          <w:rFonts w:ascii="Calibri" w:hAnsi="Calibri" w:cs="Calibri"/>
          <w:szCs w:val="21"/>
        </w:rPr>
        <w:t>Hypothesis:</w:t>
      </w:r>
      <w:r w:rsidRPr="000A35DC">
        <w:rPr>
          <w:rFonts w:ascii="Calibri" w:hAnsi="Calibri" w:cs="Calibri"/>
          <w:szCs w:val="21"/>
        </w:rPr>
        <w:t xml:space="preserve"> Of the eight samples given, which one(s) do you think will contain starch?</w:t>
      </w:r>
    </w:p>
    <w:p w14:paraId="207847A7" w14:textId="77777777" w:rsidR="000A35DC" w:rsidRPr="000A35DC" w:rsidRDefault="000A35DC" w:rsidP="000A35DC">
      <w:pPr>
        <w:pStyle w:val="Body-NumberedList1"/>
        <w:numPr>
          <w:ilvl w:val="0"/>
          <w:numId w:val="4"/>
        </w:numPr>
        <w:rPr>
          <w:rFonts w:ascii="Calibri" w:hAnsi="Calibri" w:cs="Calibri"/>
          <w:szCs w:val="21"/>
        </w:rPr>
      </w:pPr>
      <w:r w:rsidRPr="000A35DC">
        <w:rPr>
          <w:rFonts w:ascii="Calibri" w:hAnsi="Calibri" w:cs="Calibri"/>
          <w:szCs w:val="21"/>
        </w:rPr>
        <w:t>A positive and negative control experiment are included in your list of samples. Identify them now.</w:t>
      </w:r>
    </w:p>
    <w:p w14:paraId="41618572" w14:textId="77777777" w:rsidR="000A35DC" w:rsidRPr="000A35DC" w:rsidRDefault="000A35DC" w:rsidP="000A35DC">
      <w:pPr>
        <w:pStyle w:val="Body-NumberedList1"/>
        <w:numPr>
          <w:ilvl w:val="0"/>
          <w:numId w:val="4"/>
        </w:numPr>
        <w:rPr>
          <w:rFonts w:ascii="Calibri" w:hAnsi="Calibri" w:cs="Calibri"/>
          <w:szCs w:val="21"/>
        </w:rPr>
      </w:pPr>
      <w:r w:rsidRPr="000A35DC">
        <w:rPr>
          <w:rFonts w:ascii="Calibri" w:hAnsi="Calibri" w:cs="Calibri"/>
          <w:szCs w:val="21"/>
        </w:rPr>
        <w:t>Label eight test tubes with water, starch, glucose, potato juice, onion juice, albumin, and your two food items.</w:t>
      </w:r>
    </w:p>
    <w:p w14:paraId="55492D98" w14:textId="77777777" w:rsidR="000A35DC" w:rsidRPr="000A35DC" w:rsidRDefault="000A35DC" w:rsidP="000A35DC">
      <w:pPr>
        <w:pStyle w:val="Body-NumberedList1"/>
        <w:numPr>
          <w:ilvl w:val="0"/>
          <w:numId w:val="4"/>
        </w:numPr>
        <w:rPr>
          <w:rFonts w:ascii="Calibri" w:hAnsi="Calibri" w:cs="Calibri"/>
          <w:szCs w:val="21"/>
        </w:rPr>
      </w:pPr>
      <w:r w:rsidRPr="000A35DC">
        <w:rPr>
          <w:rFonts w:ascii="Calibri" w:hAnsi="Calibri" w:cs="Calibri"/>
          <w:szCs w:val="21"/>
        </w:rPr>
        <w:t>Add 10 drops of each sample to its appropriate test tube.</w:t>
      </w:r>
    </w:p>
    <w:p w14:paraId="73670F7C" w14:textId="77777777" w:rsidR="000A35DC" w:rsidRPr="000A35DC" w:rsidRDefault="000A35DC" w:rsidP="000A35DC">
      <w:pPr>
        <w:pStyle w:val="Body-NumberedList1"/>
        <w:numPr>
          <w:ilvl w:val="0"/>
          <w:numId w:val="4"/>
        </w:numPr>
        <w:rPr>
          <w:rFonts w:ascii="Calibri" w:hAnsi="Calibri" w:cs="Calibri"/>
          <w:szCs w:val="21"/>
        </w:rPr>
      </w:pPr>
      <w:r w:rsidRPr="000A35DC">
        <w:rPr>
          <w:rFonts w:ascii="Calibri" w:hAnsi="Calibri" w:cs="Calibri"/>
          <w:szCs w:val="21"/>
        </w:rPr>
        <w:t>Add 10 drops of iodine to each test tube, gently swirl, and observe the color. (DO NOT add iodine to your stock tubes!)</w:t>
      </w:r>
    </w:p>
    <w:p w14:paraId="53C9FE22" w14:textId="77777777" w:rsidR="000A35DC" w:rsidRPr="000A35DC" w:rsidRDefault="000A35DC" w:rsidP="000A35DC">
      <w:pPr>
        <w:pStyle w:val="Body-NumberedList1"/>
        <w:numPr>
          <w:ilvl w:val="0"/>
          <w:numId w:val="4"/>
        </w:numPr>
        <w:rPr>
          <w:rFonts w:ascii="Calibri" w:hAnsi="Calibri" w:cs="Calibri"/>
          <w:szCs w:val="21"/>
        </w:rPr>
      </w:pPr>
      <w:r w:rsidRPr="000A35DC">
        <w:rPr>
          <w:rFonts w:ascii="Calibri" w:hAnsi="Calibri" w:cs="Calibri"/>
          <w:szCs w:val="21"/>
        </w:rPr>
        <w:t>Write down the color of each sample. Determine which foods contain starch and which foods do not.</w:t>
      </w:r>
    </w:p>
    <w:p w14:paraId="07274262" w14:textId="77777777" w:rsidR="000A35DC" w:rsidRPr="000A35DC" w:rsidRDefault="000A35DC" w:rsidP="000A35DC">
      <w:pPr>
        <w:pStyle w:val="Body-BodyText"/>
        <w:ind w:left="360"/>
        <w:rPr>
          <w:rFonts w:ascii="Calibri" w:hAnsi="Calibri" w:cs="Calibri"/>
          <w:b/>
          <w:bCs/>
          <w:szCs w:val="21"/>
        </w:rPr>
      </w:pPr>
      <w:r w:rsidRPr="000A35DC">
        <w:rPr>
          <w:rStyle w:val="Body-BodyItalic"/>
          <mc:AlternateContent>
            <mc:Choice Requires="w16se">
              <w:rFonts w:ascii="Calibri" w:hAnsi="Calibri" w:cs="Calibri"/>
            </mc:Choice>
            <mc:Fallback>
              <w:rFonts w:ascii="Apple Color Emoji" w:eastAsia="Apple Color Emoji" w:hAnsi="Apple Color Emoji" w:cs="Apple Color Emoji"/>
            </mc:Fallback>
          </mc:AlternateContent>
          <w:b/>
          <w:bCs/>
          <w:iCs/>
          <w:szCs w:val="21"/>
        </w:rPr>
        <mc:AlternateContent>
          <mc:Choice Requires="w16se">
            <w16se:symEx w16se:font="Apple Color Emoji" w16se:char="1F449"/>
          </mc:Choice>
          <mc:Fallback>
            <w:t>👉</w:t>
          </mc:Fallback>
        </mc:AlternateContent>
      </w:r>
      <w:r w:rsidRPr="000A35DC">
        <w:rPr>
          <w:rStyle w:val="Body-BodyItalic"/>
          <mc:AlternateContent>
            <mc:Choice Requires="w16se">
              <w:rFonts w:ascii="Calibri" w:hAnsi="Calibri" w:cs="Calibri"/>
            </mc:Choice>
            <mc:Fallback>
              <w:rFonts w:ascii="Apple Color Emoji" w:eastAsia="Apple Color Emoji" w:hAnsi="Apple Color Emoji" w:cs="Apple Color Emoji"/>
            </mc:Fallback>
          </mc:AlternateContent>
          <w:b/>
          <w:bCs/>
          <w:iCs/>
          <w:szCs w:val="21"/>
        </w:rPr>
        <mc:AlternateContent>
          <mc:Choice Requires="w16se">
            <w16se:symEx w16se:font="Apple Color Emoji" w16se:char="1F4F8"/>
          </mc:Choice>
          <mc:Fallback>
            <w:t>📸</w:t>
          </mc:Fallback>
        </mc:AlternateContent>
      </w:r>
      <w:r w:rsidRPr="000A35DC">
        <w:rPr>
          <w:rStyle w:val="Body-BodyItalic"/>
          <w:rFonts w:ascii="Calibri" w:hAnsi="Calibri" w:cs="Calibri"/>
          <w:b/>
          <w:bCs/>
          <w:szCs w:val="21"/>
        </w:rPr>
        <w:t xml:space="preserve"> You should take a picture for your lab report.</w:t>
      </w:r>
    </w:p>
    <w:p w14:paraId="082A6FE3" w14:textId="77777777" w:rsidR="000A35DC" w:rsidRPr="000A35DC" w:rsidRDefault="000A35DC" w:rsidP="000A35DC">
      <w:pPr>
        <w:pStyle w:val="Body-NumberedList1"/>
        <w:numPr>
          <w:ilvl w:val="0"/>
          <w:numId w:val="4"/>
        </w:numPr>
        <w:rPr>
          <w:rFonts w:ascii="Calibri" w:hAnsi="Calibri" w:cs="Calibri"/>
          <w:szCs w:val="21"/>
        </w:rPr>
      </w:pPr>
      <w:r w:rsidRPr="000A35DC">
        <w:rPr>
          <w:rFonts w:ascii="Calibri" w:hAnsi="Calibri" w:cs="Calibri"/>
          <w:szCs w:val="21"/>
        </w:rPr>
        <w:t>Pour the test tube contents into the iodine waste. Use the squirt bottle to rinse the tubes with water, pour into the waste again, and then wash the tubes.</w:t>
      </w:r>
    </w:p>
    <w:p w14:paraId="5F13197A" w14:textId="77777777" w:rsidR="000A35DC" w:rsidRPr="000A35DC" w:rsidRDefault="000A35DC" w:rsidP="000A35DC">
      <w:pPr>
        <w:pStyle w:val="Headers-Header3"/>
        <w:rPr>
          <w:rFonts w:ascii="Calibri" w:hAnsi="Calibri" w:cs="Calibri"/>
        </w:rPr>
      </w:pPr>
      <w:r w:rsidRPr="000A35DC">
        <w:rPr>
          <w:rFonts w:ascii="Calibri" w:hAnsi="Calibri" w:cs="Calibri"/>
        </w:rPr>
        <w:t>Identify Variables</w:t>
      </w:r>
    </w:p>
    <w:p w14:paraId="7AC53821" w14:textId="77777777" w:rsidR="000A35DC" w:rsidRPr="000A35DC" w:rsidRDefault="000A35DC" w:rsidP="000A35DC">
      <w:pPr>
        <w:pStyle w:val="Body-BodyText"/>
        <w:jc w:val="left"/>
        <w:rPr>
          <w:rFonts w:ascii="Calibri" w:hAnsi="Calibri" w:cs="Calibri"/>
          <w:szCs w:val="21"/>
        </w:rPr>
      </w:pPr>
      <w:r w:rsidRPr="000A35DC">
        <w:rPr>
          <w:rFonts w:ascii="Calibri" w:hAnsi="Calibri" w:cs="Calibri"/>
          <w:szCs w:val="21"/>
        </w:rPr>
        <w:t>What are the independent variables of the experiment you just performed? What are the dependent variables? Control variables? (Do not confuse control variables with the positive and negative control experiments.)</w:t>
      </w:r>
    </w:p>
    <w:p w14:paraId="7B074FE2" w14:textId="77777777" w:rsidR="000A35DC" w:rsidRPr="000A35DC" w:rsidRDefault="000A35DC" w:rsidP="000A35DC">
      <w:pPr>
        <w:pStyle w:val="Headers-Header3"/>
        <w:rPr>
          <w:rFonts w:ascii="Calibri" w:hAnsi="Calibri" w:cs="Calibri"/>
        </w:rPr>
      </w:pPr>
      <w:r w:rsidRPr="000A35DC">
        <w:rPr>
          <w:rFonts w:ascii="Calibri" w:hAnsi="Calibri" w:cs="Calibri"/>
        </w:rPr>
        <w:t>Conclusions</w:t>
      </w:r>
    </w:p>
    <w:p w14:paraId="629081B8" w14:textId="77777777" w:rsidR="000A35DC" w:rsidRPr="000A35DC" w:rsidRDefault="000A35DC" w:rsidP="000A35DC">
      <w:pPr>
        <w:pStyle w:val="Body-BodyText"/>
        <w:rPr>
          <w:rFonts w:ascii="Calibri" w:hAnsi="Calibri" w:cs="Calibri"/>
          <w:szCs w:val="21"/>
        </w:rPr>
      </w:pPr>
      <w:r w:rsidRPr="000A35DC">
        <w:rPr>
          <w:rFonts w:ascii="Calibri" w:hAnsi="Calibri" w:cs="Calibri"/>
          <w:szCs w:val="21"/>
        </w:rPr>
        <w:t>Which foods have starch in them? Was your hypothesis correct?</w:t>
      </w:r>
    </w:p>
    <w:p w14:paraId="5CCD49FB" w14:textId="77777777" w:rsidR="000A35DC" w:rsidRPr="000A35DC" w:rsidRDefault="000A35DC" w:rsidP="000A35DC">
      <w:pPr>
        <w:pStyle w:val="Headers-Header1"/>
        <w:rPr>
          <w:rFonts w:ascii="Calibri" w:hAnsi="Calibri" w:cs="Calibri"/>
        </w:rPr>
      </w:pPr>
      <w:r w:rsidRPr="000A35DC">
        <w:rPr>
          <w:rFonts w:ascii="Calibri" w:hAnsi="Calibri" w:cs="Calibri"/>
        </w:rPr>
        <w:t>SIMPLE SUGARS</w:t>
      </w:r>
    </w:p>
    <w:p w14:paraId="4A9C0FBA" w14:textId="77777777" w:rsidR="000A35DC" w:rsidRPr="000A35DC" w:rsidRDefault="000A35DC" w:rsidP="000A35DC">
      <w:pPr>
        <w:pStyle w:val="Body-BodyText"/>
        <w:rPr>
          <w:rFonts w:ascii="Calibri" w:hAnsi="Calibri" w:cs="Calibri"/>
          <w:szCs w:val="21"/>
        </w:rPr>
      </w:pPr>
      <w:r w:rsidRPr="000A35DC">
        <w:rPr>
          <w:rFonts w:ascii="Calibri" w:hAnsi="Calibri" w:cs="Calibri"/>
          <w:szCs w:val="21"/>
        </w:rPr>
        <w:t xml:space="preserve">When boiled, Benedict’s reagent turns red or orange in the presence of </w:t>
      </w:r>
      <w:proofErr w:type="gramStart"/>
      <w:r w:rsidRPr="000A35DC">
        <w:rPr>
          <w:rFonts w:ascii="Calibri" w:hAnsi="Calibri" w:cs="Calibri"/>
          <w:szCs w:val="21"/>
        </w:rPr>
        <w:t>most simple</w:t>
      </w:r>
      <w:proofErr w:type="gramEnd"/>
      <w:r w:rsidRPr="000A35DC">
        <w:rPr>
          <w:rFonts w:ascii="Calibri" w:hAnsi="Calibri" w:cs="Calibri"/>
          <w:szCs w:val="21"/>
        </w:rPr>
        <w:t xml:space="preserve"> sugars. It will not turn red in the presence of sucrose or complex carbohydrates. You will be making fresh test tubes of the same eight samples above, this time adding Benedict’s reagent instead of iodine.</w:t>
      </w:r>
    </w:p>
    <w:p w14:paraId="601441D6" w14:textId="77777777" w:rsidR="000A35DC" w:rsidRPr="000A35DC" w:rsidRDefault="000A35DC" w:rsidP="000A35DC">
      <w:pPr>
        <w:pStyle w:val="Header2"/>
        <w:rPr>
          <w:rFonts w:ascii="Calibri" w:hAnsi="Calibri" w:cs="Calibri"/>
        </w:rPr>
      </w:pPr>
      <w:r w:rsidRPr="000A35DC">
        <w:rPr>
          <w:rFonts w:ascii="Calibri" w:hAnsi="Calibri" w:cs="Calibri"/>
        </w:rPr>
        <w:t>Experiment 2—Benedict’s Test for Simple Sugars</w:t>
      </w:r>
    </w:p>
    <w:p w14:paraId="042EA4D5" w14:textId="77777777" w:rsidR="000A35DC" w:rsidRPr="000A35DC" w:rsidRDefault="000A35DC" w:rsidP="000A35DC">
      <w:pPr>
        <w:rPr>
          <w:rFonts w:ascii="Calibri" w:hAnsi="Calibri" w:cs="Calibri"/>
        </w:rPr>
      </w:pPr>
    </w:p>
    <w:p w14:paraId="0C763D0C" w14:textId="77777777" w:rsidR="000A35DC" w:rsidRPr="000A35DC" w:rsidRDefault="000A35DC" w:rsidP="000A35DC">
      <w:pPr>
        <w:pStyle w:val="Body-NumberedList1First"/>
        <w:numPr>
          <w:ilvl w:val="0"/>
          <w:numId w:val="5"/>
        </w:numPr>
        <w:rPr>
          <w:rFonts w:ascii="Calibri" w:hAnsi="Calibri" w:cs="Calibri"/>
          <w:szCs w:val="21"/>
        </w:rPr>
      </w:pPr>
      <w:r w:rsidRPr="000A35DC">
        <w:rPr>
          <w:rStyle w:val="Body-BodyBold"/>
          <w:rFonts w:ascii="Calibri" w:hAnsi="Calibri" w:cs="Calibri"/>
          <w:szCs w:val="21"/>
        </w:rPr>
        <w:t>Hypothesis:</w:t>
      </w:r>
      <w:r w:rsidRPr="000A35DC">
        <w:rPr>
          <w:rFonts w:ascii="Calibri" w:hAnsi="Calibri" w:cs="Calibri"/>
          <w:szCs w:val="21"/>
        </w:rPr>
        <w:t xml:space="preserve"> Of the eight samples given, which one(s) do you think will contain simple sugars?</w:t>
      </w:r>
    </w:p>
    <w:p w14:paraId="2F10BBA5" w14:textId="77777777" w:rsidR="000A35DC" w:rsidRPr="000A35DC" w:rsidRDefault="000A35DC" w:rsidP="000A35DC">
      <w:pPr>
        <w:pStyle w:val="Body-NumberedList1"/>
        <w:numPr>
          <w:ilvl w:val="0"/>
          <w:numId w:val="5"/>
        </w:numPr>
        <w:rPr>
          <w:rFonts w:ascii="Calibri" w:hAnsi="Calibri" w:cs="Calibri"/>
          <w:szCs w:val="21"/>
        </w:rPr>
      </w:pPr>
      <w:r w:rsidRPr="000A35DC">
        <w:rPr>
          <w:rFonts w:ascii="Calibri" w:hAnsi="Calibri" w:cs="Calibri"/>
          <w:szCs w:val="21"/>
        </w:rPr>
        <w:t xml:space="preserve">A positive and negative control experiment are included in your list of samples. Identify them now. </w:t>
      </w:r>
    </w:p>
    <w:p w14:paraId="2FFB6AF4" w14:textId="77777777" w:rsidR="000A35DC" w:rsidRPr="000A35DC" w:rsidRDefault="000A35DC" w:rsidP="000A35DC">
      <w:pPr>
        <w:pStyle w:val="Body-NumberedList1"/>
        <w:numPr>
          <w:ilvl w:val="0"/>
          <w:numId w:val="5"/>
        </w:numPr>
        <w:rPr>
          <w:rFonts w:ascii="Calibri" w:hAnsi="Calibri" w:cs="Calibri"/>
          <w:szCs w:val="21"/>
        </w:rPr>
      </w:pPr>
      <w:r w:rsidRPr="000A35DC">
        <w:rPr>
          <w:rFonts w:ascii="Calibri" w:hAnsi="Calibri" w:cs="Calibri"/>
          <w:szCs w:val="21"/>
        </w:rPr>
        <w:t>Label eight test tubes with water, starch, glucose, potato juice, onion juice, albumin, and your two food items. (You may reuse the tubes from above once cleaned.)</w:t>
      </w:r>
    </w:p>
    <w:p w14:paraId="5B42ED74" w14:textId="77777777" w:rsidR="000A35DC" w:rsidRPr="000A35DC" w:rsidRDefault="000A35DC" w:rsidP="000A35DC">
      <w:pPr>
        <w:pStyle w:val="Body-NumberedList1"/>
        <w:numPr>
          <w:ilvl w:val="0"/>
          <w:numId w:val="5"/>
        </w:numPr>
        <w:rPr>
          <w:rFonts w:ascii="Calibri" w:hAnsi="Calibri" w:cs="Calibri"/>
          <w:szCs w:val="21"/>
        </w:rPr>
      </w:pPr>
      <w:r w:rsidRPr="000A35DC">
        <w:rPr>
          <w:rFonts w:ascii="Calibri" w:hAnsi="Calibri" w:cs="Calibri"/>
          <w:szCs w:val="21"/>
        </w:rPr>
        <w:lastRenderedPageBreak/>
        <w:t>Add 10 drops of each sample to its appropriate test tube. Additionally, add a group name to your test tubes.</w:t>
      </w:r>
    </w:p>
    <w:p w14:paraId="319C5AAD" w14:textId="77777777" w:rsidR="000A35DC" w:rsidRPr="000A35DC" w:rsidRDefault="000A35DC" w:rsidP="000A35DC">
      <w:pPr>
        <w:pStyle w:val="Body-NumberedList1"/>
        <w:numPr>
          <w:ilvl w:val="0"/>
          <w:numId w:val="5"/>
        </w:numPr>
        <w:rPr>
          <w:rFonts w:ascii="Calibri" w:hAnsi="Calibri" w:cs="Calibri"/>
          <w:szCs w:val="21"/>
        </w:rPr>
      </w:pPr>
      <w:r w:rsidRPr="000A35DC">
        <w:rPr>
          <w:rFonts w:ascii="Calibri" w:hAnsi="Calibri" w:cs="Calibri"/>
          <w:szCs w:val="21"/>
        </w:rPr>
        <w:t xml:space="preserve">Add 10 drops of Benedict’s reagent to each test tube, gently swirl, and gently place in a boiling water bath. </w:t>
      </w:r>
    </w:p>
    <w:p w14:paraId="564F6907" w14:textId="77777777" w:rsidR="000A35DC" w:rsidRPr="000A35DC" w:rsidRDefault="000A35DC" w:rsidP="000A35DC">
      <w:pPr>
        <w:pStyle w:val="Body-NumberedList1"/>
        <w:numPr>
          <w:ilvl w:val="0"/>
          <w:numId w:val="5"/>
        </w:numPr>
        <w:rPr>
          <w:rFonts w:ascii="Calibri" w:hAnsi="Calibri" w:cs="Calibri"/>
          <w:szCs w:val="21"/>
        </w:rPr>
      </w:pPr>
      <w:r w:rsidRPr="000A35DC">
        <w:rPr>
          <w:rFonts w:ascii="Calibri" w:hAnsi="Calibri" w:cs="Calibri"/>
          <w:szCs w:val="21"/>
        </w:rPr>
        <w:t>Remove after 1 minute. Write down the color of each sample. Determine which foods contain simple sugars and which foods do not.</w:t>
      </w:r>
    </w:p>
    <w:p w14:paraId="3F7D04A4" w14:textId="77777777" w:rsidR="000A35DC" w:rsidRPr="000A35DC" w:rsidRDefault="000A35DC" w:rsidP="000A35DC">
      <w:pPr>
        <w:pStyle w:val="Body-BodyText"/>
        <w:ind w:left="360"/>
        <w:rPr>
          <w:rFonts w:ascii="Calibri" w:hAnsi="Calibri" w:cs="Calibri"/>
          <w:b/>
          <w:bCs/>
          <w:szCs w:val="21"/>
        </w:rPr>
      </w:pPr>
      <w:r w:rsidRPr="000A35DC">
        <w:rPr>
          <w:rStyle w:val="Body-BodyItalic"/>
          <w:rFonts w:ascii="Segoe UI Emoji" w:eastAsia="Apple Color Emoji" w:hAnsi="Segoe UI Emoji" w:cs="Segoe UI Emoji"/>
          <w:b/>
          <w:bCs/>
          <w:iCs/>
          <w:szCs w:val="21"/>
        </w:rPr>
        <w:t>👉📸</w:t>
      </w:r>
      <w:r w:rsidRPr="000A35DC">
        <w:rPr>
          <w:rStyle w:val="Body-BodyItalic"/>
          <w:rFonts w:ascii="Calibri" w:hAnsi="Calibri" w:cs="Calibri"/>
          <w:b/>
          <w:bCs/>
          <w:szCs w:val="21"/>
        </w:rPr>
        <w:t xml:space="preserve"> You should take a picture for your lab report.</w:t>
      </w:r>
    </w:p>
    <w:p w14:paraId="3A27CBEA" w14:textId="77777777" w:rsidR="000A35DC" w:rsidRPr="000A35DC" w:rsidRDefault="000A35DC" w:rsidP="000A35DC">
      <w:pPr>
        <w:pStyle w:val="Body-NumberedList1"/>
        <w:numPr>
          <w:ilvl w:val="0"/>
          <w:numId w:val="5"/>
        </w:numPr>
        <w:rPr>
          <w:rFonts w:ascii="Calibri" w:hAnsi="Calibri" w:cs="Calibri"/>
          <w:szCs w:val="21"/>
        </w:rPr>
      </w:pPr>
      <w:r w:rsidRPr="000A35DC">
        <w:rPr>
          <w:rFonts w:ascii="Calibri" w:hAnsi="Calibri" w:cs="Calibri"/>
          <w:szCs w:val="21"/>
        </w:rPr>
        <w:t xml:space="preserve">Pour the test tube contents into </w:t>
      </w:r>
      <w:proofErr w:type="gramStart"/>
      <w:r w:rsidRPr="000A35DC">
        <w:rPr>
          <w:rFonts w:ascii="Calibri" w:hAnsi="Calibri" w:cs="Calibri"/>
          <w:szCs w:val="21"/>
        </w:rPr>
        <w:t>the Benedict’s</w:t>
      </w:r>
      <w:proofErr w:type="gramEnd"/>
      <w:r w:rsidRPr="000A35DC">
        <w:rPr>
          <w:rFonts w:ascii="Calibri" w:hAnsi="Calibri" w:cs="Calibri"/>
          <w:szCs w:val="21"/>
        </w:rPr>
        <w:t xml:space="preserve"> waste. Use the squirt bottle to rinse the tubes, pour into the waste again, and then wash the tubes out in the sink.</w:t>
      </w:r>
    </w:p>
    <w:p w14:paraId="23C69CA9" w14:textId="77777777" w:rsidR="000A35DC" w:rsidRPr="000A35DC" w:rsidRDefault="000A35DC" w:rsidP="000A35DC">
      <w:pPr>
        <w:pStyle w:val="Headers-Header3"/>
        <w:rPr>
          <w:rFonts w:ascii="Calibri" w:hAnsi="Calibri" w:cs="Calibri"/>
        </w:rPr>
      </w:pPr>
      <w:r w:rsidRPr="000A35DC">
        <w:rPr>
          <w:rFonts w:ascii="Calibri" w:hAnsi="Calibri" w:cs="Calibri"/>
        </w:rPr>
        <w:t>Identify Variables</w:t>
      </w:r>
    </w:p>
    <w:p w14:paraId="1574D245" w14:textId="77777777" w:rsidR="000A35DC" w:rsidRPr="000A35DC" w:rsidRDefault="000A35DC" w:rsidP="000A35DC">
      <w:pPr>
        <w:pStyle w:val="Body-BodyText"/>
        <w:rPr>
          <w:rFonts w:ascii="Calibri" w:hAnsi="Calibri" w:cs="Calibri"/>
          <w:szCs w:val="22"/>
        </w:rPr>
      </w:pPr>
      <w:r w:rsidRPr="000A35DC">
        <w:rPr>
          <w:rFonts w:ascii="Calibri" w:hAnsi="Calibri" w:cs="Calibri"/>
          <w:szCs w:val="22"/>
        </w:rPr>
        <w:t>Did any variables change between this experiment and the one before?</w:t>
      </w:r>
    </w:p>
    <w:p w14:paraId="3DB3507F" w14:textId="77777777" w:rsidR="000A35DC" w:rsidRPr="000A35DC" w:rsidRDefault="000A35DC" w:rsidP="000A35DC">
      <w:pPr>
        <w:pStyle w:val="Headers-Header3"/>
        <w:rPr>
          <w:rFonts w:ascii="Calibri" w:hAnsi="Calibri" w:cs="Calibri"/>
        </w:rPr>
      </w:pPr>
      <w:r w:rsidRPr="000A35DC">
        <w:rPr>
          <w:rFonts w:ascii="Calibri" w:hAnsi="Calibri" w:cs="Calibri"/>
        </w:rPr>
        <w:t>Conclusions</w:t>
      </w:r>
    </w:p>
    <w:p w14:paraId="2323F127" w14:textId="77777777" w:rsidR="000A35DC" w:rsidRPr="000A35DC" w:rsidRDefault="000A35DC" w:rsidP="000A35DC">
      <w:pPr>
        <w:pStyle w:val="Body-BodyText"/>
        <w:rPr>
          <w:rFonts w:ascii="Calibri" w:hAnsi="Calibri" w:cs="Calibri"/>
          <w:szCs w:val="21"/>
        </w:rPr>
      </w:pPr>
      <w:r w:rsidRPr="000A35DC">
        <w:rPr>
          <w:rFonts w:ascii="Calibri" w:hAnsi="Calibri" w:cs="Calibri"/>
          <w:szCs w:val="21"/>
        </w:rPr>
        <w:t>Which foods have simple sugars in them? Was your hypothesis correct?</w:t>
      </w:r>
    </w:p>
    <w:p w14:paraId="34E736EA" w14:textId="77777777" w:rsidR="000A35DC" w:rsidRPr="000A35DC" w:rsidRDefault="000A35DC" w:rsidP="000A35DC">
      <w:pPr>
        <w:pStyle w:val="Headers-Header1"/>
        <w:rPr>
          <w:rFonts w:ascii="Calibri" w:hAnsi="Calibri" w:cs="Calibri"/>
        </w:rPr>
      </w:pPr>
      <w:r w:rsidRPr="000A35DC">
        <w:rPr>
          <w:rFonts w:ascii="Calibri" w:hAnsi="Calibri" w:cs="Calibri"/>
        </w:rPr>
        <w:t>PROTEINS</w:t>
      </w:r>
    </w:p>
    <w:p w14:paraId="25328F5E" w14:textId="77777777" w:rsidR="000A35DC" w:rsidRPr="000A35DC" w:rsidRDefault="000A35DC" w:rsidP="000A35DC">
      <w:pPr>
        <w:pStyle w:val="Body-BodyText"/>
        <w:rPr>
          <w:rFonts w:ascii="Calibri" w:hAnsi="Calibri" w:cs="Calibri"/>
        </w:rPr>
      </w:pPr>
      <w:r w:rsidRPr="000A35DC">
        <w:rPr>
          <w:rFonts w:ascii="Calibri" w:hAnsi="Calibri" w:cs="Calibri"/>
        </w:rPr>
        <w:t xml:space="preserve">Biuret reagent turns light purple in the presence of proteins. You will be making fresh test tubes of the same eight samples above. </w:t>
      </w:r>
    </w:p>
    <w:p w14:paraId="1FB2D341" w14:textId="77777777" w:rsidR="000A35DC" w:rsidRPr="000A35DC" w:rsidRDefault="000A35DC" w:rsidP="000A35DC">
      <w:pPr>
        <w:pStyle w:val="Header2"/>
        <w:rPr>
          <w:rFonts w:ascii="Calibri" w:hAnsi="Calibri" w:cs="Calibri"/>
        </w:rPr>
      </w:pPr>
      <w:r w:rsidRPr="000A35DC">
        <w:rPr>
          <w:rFonts w:ascii="Calibri" w:hAnsi="Calibri" w:cs="Calibri"/>
        </w:rPr>
        <w:t>Experiment 3—Biuret Test for Proteins</w:t>
      </w:r>
    </w:p>
    <w:p w14:paraId="2A5F30BE" w14:textId="77777777" w:rsidR="000A35DC" w:rsidRPr="000A35DC" w:rsidRDefault="000A35DC" w:rsidP="000A35DC">
      <w:pPr>
        <w:rPr>
          <w:rFonts w:ascii="Calibri" w:hAnsi="Calibri" w:cs="Calibri"/>
        </w:rPr>
      </w:pPr>
    </w:p>
    <w:p w14:paraId="20DDB17B" w14:textId="77777777" w:rsidR="000A35DC" w:rsidRPr="000A35DC" w:rsidRDefault="000A35DC" w:rsidP="000A35DC">
      <w:pPr>
        <w:pStyle w:val="Body-NumberedList1First"/>
        <w:numPr>
          <w:ilvl w:val="0"/>
          <w:numId w:val="6"/>
        </w:numPr>
        <w:rPr>
          <w:rFonts w:ascii="Calibri" w:hAnsi="Calibri" w:cs="Calibri"/>
        </w:rPr>
      </w:pPr>
      <w:r w:rsidRPr="000A35DC">
        <w:rPr>
          <w:rStyle w:val="Body-BodyBold"/>
          <w:rFonts w:ascii="Calibri" w:hAnsi="Calibri" w:cs="Calibri"/>
        </w:rPr>
        <w:t>Hypothesis:</w:t>
      </w:r>
      <w:r w:rsidRPr="000A35DC">
        <w:rPr>
          <w:rFonts w:ascii="Calibri" w:hAnsi="Calibri" w:cs="Calibri"/>
        </w:rPr>
        <w:t xml:space="preserve"> Of the eight samples given, which one(s) do you think will contain protein?</w:t>
      </w:r>
    </w:p>
    <w:p w14:paraId="73EE87F5" w14:textId="77777777" w:rsidR="000A35DC" w:rsidRPr="000A35DC" w:rsidRDefault="000A35DC" w:rsidP="000A35DC">
      <w:pPr>
        <w:pStyle w:val="Body-NumberedList1"/>
        <w:numPr>
          <w:ilvl w:val="0"/>
          <w:numId w:val="6"/>
        </w:numPr>
        <w:rPr>
          <w:rFonts w:ascii="Calibri" w:hAnsi="Calibri" w:cs="Calibri"/>
        </w:rPr>
      </w:pPr>
      <w:r w:rsidRPr="000A35DC">
        <w:rPr>
          <w:rFonts w:ascii="Calibri" w:hAnsi="Calibri" w:cs="Calibri"/>
        </w:rPr>
        <w:t xml:space="preserve">A positive and negative control experiment are included in your list of samples. Identify them now. </w:t>
      </w:r>
    </w:p>
    <w:p w14:paraId="20E2BEC3" w14:textId="77777777" w:rsidR="000A35DC" w:rsidRPr="000A35DC" w:rsidRDefault="000A35DC" w:rsidP="000A35DC">
      <w:pPr>
        <w:pStyle w:val="Body-NumberedList1"/>
        <w:numPr>
          <w:ilvl w:val="0"/>
          <w:numId w:val="6"/>
        </w:numPr>
        <w:rPr>
          <w:rFonts w:ascii="Calibri" w:hAnsi="Calibri" w:cs="Calibri"/>
        </w:rPr>
      </w:pPr>
      <w:r w:rsidRPr="000A35DC">
        <w:rPr>
          <w:rFonts w:ascii="Calibri" w:hAnsi="Calibri" w:cs="Calibri"/>
        </w:rPr>
        <w:t>Label eight test tubes with water, starch, glucose, potato juice, onion juice, albumin, and your two food items. (You may reuse the tubes from above once cleaned.)</w:t>
      </w:r>
    </w:p>
    <w:p w14:paraId="35BD02F3" w14:textId="77777777" w:rsidR="000A35DC" w:rsidRPr="000A35DC" w:rsidRDefault="000A35DC" w:rsidP="000A35DC">
      <w:pPr>
        <w:pStyle w:val="Body-NumberedList1"/>
        <w:numPr>
          <w:ilvl w:val="0"/>
          <w:numId w:val="6"/>
        </w:numPr>
        <w:rPr>
          <w:rFonts w:ascii="Calibri" w:hAnsi="Calibri" w:cs="Calibri"/>
        </w:rPr>
      </w:pPr>
      <w:r w:rsidRPr="000A35DC">
        <w:rPr>
          <w:rFonts w:ascii="Calibri" w:hAnsi="Calibri" w:cs="Calibri"/>
        </w:rPr>
        <w:t xml:space="preserve">Add 10 drops of each sample to its appropriate test tube. </w:t>
      </w:r>
    </w:p>
    <w:p w14:paraId="2F270263" w14:textId="77777777" w:rsidR="000A35DC" w:rsidRPr="000A35DC" w:rsidRDefault="000A35DC" w:rsidP="000A35DC">
      <w:pPr>
        <w:pStyle w:val="Body-NumberedList1"/>
        <w:numPr>
          <w:ilvl w:val="0"/>
          <w:numId w:val="6"/>
        </w:numPr>
        <w:rPr>
          <w:rFonts w:ascii="Calibri" w:hAnsi="Calibri" w:cs="Calibri"/>
        </w:rPr>
      </w:pPr>
      <w:r w:rsidRPr="000A35DC">
        <w:rPr>
          <w:rFonts w:ascii="Calibri" w:hAnsi="Calibri" w:cs="Calibri"/>
        </w:rPr>
        <w:t>Add 10 drops of Biuret to each test tube, gently swirl, and write down the color of each sample. Determine which foods contain protein and which foods do not.</w:t>
      </w:r>
    </w:p>
    <w:p w14:paraId="06936F34" w14:textId="77777777" w:rsidR="000A35DC" w:rsidRPr="000A35DC" w:rsidRDefault="000A35DC" w:rsidP="000A35DC">
      <w:pPr>
        <w:pStyle w:val="Body-BodyText"/>
        <w:ind w:left="360"/>
        <w:rPr>
          <w:rFonts w:ascii="Calibri" w:hAnsi="Calibri" w:cs="Calibri"/>
          <w:b/>
          <w:bCs/>
        </w:rPr>
      </w:pPr>
      <w:r w:rsidRPr="000A35DC">
        <w:rPr>
          <w:rStyle w:val="Body-BodyItalic"/>
          <w:rFonts w:ascii="Segoe UI Emoji" w:eastAsia="Apple Color Emoji" w:hAnsi="Segoe UI Emoji" w:cs="Segoe UI Emoji"/>
          <w:b/>
          <w:bCs/>
          <w:iCs/>
          <w:szCs w:val="21"/>
        </w:rPr>
        <w:t>👉📸</w:t>
      </w:r>
      <w:r w:rsidRPr="000A35DC">
        <w:rPr>
          <w:rStyle w:val="Body-BodyItalic"/>
          <w:rFonts w:ascii="Calibri" w:hAnsi="Calibri" w:cs="Calibri"/>
          <w:b/>
          <w:bCs/>
        </w:rPr>
        <w:t xml:space="preserve"> You should take a picture for your lab report.</w:t>
      </w:r>
    </w:p>
    <w:p w14:paraId="611DCC32" w14:textId="77777777" w:rsidR="000A35DC" w:rsidRPr="000A35DC" w:rsidRDefault="000A35DC" w:rsidP="000A35DC">
      <w:pPr>
        <w:pStyle w:val="Body-NumberedList1"/>
        <w:numPr>
          <w:ilvl w:val="0"/>
          <w:numId w:val="6"/>
        </w:numPr>
        <w:rPr>
          <w:rFonts w:ascii="Calibri" w:hAnsi="Calibri" w:cs="Calibri"/>
        </w:rPr>
      </w:pPr>
      <w:r w:rsidRPr="000A35DC">
        <w:rPr>
          <w:rFonts w:ascii="Calibri" w:hAnsi="Calibri" w:cs="Calibri"/>
        </w:rPr>
        <w:t>Pour the test tube contents into the Biuret waste. Use the squirt bottle to rinse the tubes, pour into the waste again, and then wash the tubes out in the sink.</w:t>
      </w:r>
    </w:p>
    <w:p w14:paraId="4F2F7DBE" w14:textId="77777777" w:rsidR="000A35DC" w:rsidRPr="000A35DC" w:rsidRDefault="000A35DC" w:rsidP="000A35DC">
      <w:pPr>
        <w:pStyle w:val="Headers-Header3"/>
        <w:rPr>
          <w:rFonts w:ascii="Calibri" w:hAnsi="Calibri" w:cs="Calibri"/>
        </w:rPr>
      </w:pPr>
      <w:r w:rsidRPr="000A35DC">
        <w:rPr>
          <w:rFonts w:ascii="Calibri" w:hAnsi="Calibri" w:cs="Calibri"/>
        </w:rPr>
        <w:t>Identify Variables</w:t>
      </w:r>
    </w:p>
    <w:p w14:paraId="6BF7CB38" w14:textId="77777777" w:rsidR="000A35DC" w:rsidRPr="000A35DC" w:rsidRDefault="000A35DC" w:rsidP="000A35DC">
      <w:pPr>
        <w:pStyle w:val="Body-BodyText"/>
        <w:rPr>
          <w:rFonts w:ascii="Calibri" w:hAnsi="Calibri" w:cs="Calibri"/>
        </w:rPr>
      </w:pPr>
      <w:r w:rsidRPr="000A35DC">
        <w:rPr>
          <w:rFonts w:ascii="Calibri" w:hAnsi="Calibri" w:cs="Calibri"/>
        </w:rPr>
        <w:t>Did any variables change between this experiment and the one before?</w:t>
      </w:r>
    </w:p>
    <w:p w14:paraId="1C3C2473" w14:textId="77777777" w:rsidR="000A35DC" w:rsidRPr="000A35DC" w:rsidRDefault="000A35DC" w:rsidP="000A35DC">
      <w:pPr>
        <w:pStyle w:val="Headers-Header3"/>
        <w:rPr>
          <w:rFonts w:ascii="Calibri" w:hAnsi="Calibri" w:cs="Calibri"/>
        </w:rPr>
      </w:pPr>
      <w:r w:rsidRPr="000A35DC">
        <w:rPr>
          <w:rFonts w:ascii="Calibri" w:hAnsi="Calibri" w:cs="Calibri"/>
        </w:rPr>
        <w:t>Conclusions</w:t>
      </w:r>
    </w:p>
    <w:p w14:paraId="4A4F020E" w14:textId="77777777" w:rsidR="000A35DC" w:rsidRPr="000A35DC" w:rsidRDefault="000A35DC" w:rsidP="000A35DC">
      <w:pPr>
        <w:pStyle w:val="Body-BodyText"/>
        <w:rPr>
          <w:rFonts w:ascii="Calibri" w:hAnsi="Calibri" w:cs="Calibri"/>
        </w:rPr>
      </w:pPr>
      <w:r w:rsidRPr="000A35DC">
        <w:rPr>
          <w:rFonts w:ascii="Calibri" w:hAnsi="Calibri" w:cs="Calibri"/>
        </w:rPr>
        <w:t>Which foods have protein in them? Was your hypothesis correct?</w:t>
      </w:r>
    </w:p>
    <w:p w14:paraId="540EA85A" w14:textId="77777777" w:rsidR="000A35DC" w:rsidRPr="000A35DC" w:rsidRDefault="000A35DC" w:rsidP="000A35DC">
      <w:pPr>
        <w:pStyle w:val="Headers-Header1"/>
        <w:rPr>
          <w:rFonts w:ascii="Calibri" w:hAnsi="Calibri" w:cs="Calibri"/>
        </w:rPr>
      </w:pPr>
      <w:r w:rsidRPr="000A35DC">
        <w:rPr>
          <w:rFonts w:ascii="Calibri" w:hAnsi="Calibri" w:cs="Calibri"/>
        </w:rPr>
        <w:lastRenderedPageBreak/>
        <w:t>(Instructor Option) LIPIDS</w:t>
      </w:r>
    </w:p>
    <w:p w14:paraId="515D79A8" w14:textId="77777777" w:rsidR="000A35DC" w:rsidRPr="000A35DC" w:rsidRDefault="000A35DC" w:rsidP="000A35DC">
      <w:pPr>
        <w:pStyle w:val="Body-BodyText"/>
        <w:rPr>
          <w:rFonts w:ascii="Calibri" w:hAnsi="Calibri" w:cs="Calibri"/>
        </w:rPr>
      </w:pPr>
      <w:r w:rsidRPr="000A35DC">
        <w:rPr>
          <w:rFonts w:ascii="Calibri" w:hAnsi="Calibri" w:cs="Calibri"/>
        </w:rPr>
        <w:t>Hydrophobic chemicals (like oil and other lipids) do not mix with water or other hydrophilic chemicals. However, they do mix with other hydrophobic chemicals. Beta carotene is an orange or red lipid that will “stain” (mix with) other lipids. It will not mix with other hydrophilic chemicals.</w:t>
      </w:r>
    </w:p>
    <w:p w14:paraId="0A1110A1" w14:textId="77777777" w:rsidR="000A35DC" w:rsidRPr="000A35DC" w:rsidRDefault="000A35DC" w:rsidP="000A35DC">
      <w:pPr>
        <w:pStyle w:val="Header2"/>
        <w:rPr>
          <w:rFonts w:ascii="Calibri" w:hAnsi="Calibri" w:cs="Calibri"/>
        </w:rPr>
      </w:pPr>
      <w:r w:rsidRPr="000A35DC">
        <w:rPr>
          <w:rFonts w:ascii="Calibri" w:hAnsi="Calibri" w:cs="Calibri"/>
        </w:rPr>
        <w:t>Experiment 4—Beta Carotene Test for Lipids</w:t>
      </w:r>
    </w:p>
    <w:p w14:paraId="4BB7A7DC" w14:textId="77777777" w:rsidR="000A35DC" w:rsidRPr="000A35DC" w:rsidRDefault="000A35DC" w:rsidP="000A35DC">
      <w:pPr>
        <w:rPr>
          <w:rFonts w:ascii="Calibri" w:hAnsi="Calibri" w:cs="Calibri"/>
        </w:rPr>
      </w:pPr>
    </w:p>
    <w:p w14:paraId="5FAF85AD" w14:textId="77777777" w:rsidR="000A35DC" w:rsidRPr="000A35DC" w:rsidRDefault="000A35DC" w:rsidP="000A35DC">
      <w:pPr>
        <w:pStyle w:val="Body-NumberedList1First"/>
        <w:numPr>
          <w:ilvl w:val="0"/>
          <w:numId w:val="7"/>
        </w:numPr>
        <w:tabs>
          <w:tab w:val="clear" w:pos="360"/>
          <w:tab w:val="num" w:pos="0"/>
        </w:tabs>
        <w:ind w:left="360"/>
        <w:rPr>
          <w:rFonts w:ascii="Calibri" w:hAnsi="Calibri" w:cs="Calibri"/>
        </w:rPr>
      </w:pPr>
      <w:r w:rsidRPr="000A35DC">
        <w:rPr>
          <w:rFonts w:ascii="Calibri" w:hAnsi="Calibri" w:cs="Calibri"/>
        </w:rPr>
        <w:t>Mark eight test tubes with a marker 1 inch up from the bottom. Label eight test tubes with water, vegetable oil, glucose, potato juice, onion juice, albumin, and your two food items. (You may reuse the tubes from above once cleaned. Note the starch tube has been replaced with vegetable oil).</w:t>
      </w:r>
    </w:p>
    <w:p w14:paraId="6BA8271F" w14:textId="77777777" w:rsidR="000A35DC" w:rsidRPr="000A35DC" w:rsidRDefault="000A35DC" w:rsidP="000A35DC">
      <w:pPr>
        <w:pStyle w:val="Body-NumberedList1"/>
        <w:tabs>
          <w:tab w:val="clear" w:pos="360"/>
          <w:tab w:val="num" w:pos="0"/>
        </w:tabs>
        <w:rPr>
          <w:rFonts w:ascii="Calibri" w:hAnsi="Calibri" w:cs="Calibri"/>
        </w:rPr>
      </w:pPr>
      <w:r w:rsidRPr="000A35DC">
        <w:rPr>
          <w:rStyle w:val="Body-BodyBold"/>
          <w:rFonts w:ascii="Calibri" w:hAnsi="Calibri" w:cs="Calibri"/>
        </w:rPr>
        <w:t>Hypothesis:</w:t>
      </w:r>
      <w:r w:rsidRPr="000A35DC">
        <w:rPr>
          <w:rFonts w:ascii="Calibri" w:hAnsi="Calibri" w:cs="Calibri"/>
        </w:rPr>
        <w:t xml:space="preserve"> Of the eight samples given, which one(s) do you think will contain lipids?</w:t>
      </w:r>
    </w:p>
    <w:p w14:paraId="2CF1B1F8" w14:textId="77777777" w:rsidR="000A35DC" w:rsidRPr="000A35DC" w:rsidRDefault="000A35DC" w:rsidP="000A35DC">
      <w:pPr>
        <w:pStyle w:val="Body-NumberedList1"/>
        <w:tabs>
          <w:tab w:val="clear" w:pos="360"/>
          <w:tab w:val="num" w:pos="0"/>
        </w:tabs>
        <w:rPr>
          <w:rFonts w:ascii="Calibri" w:hAnsi="Calibri" w:cs="Calibri"/>
        </w:rPr>
      </w:pPr>
      <w:r w:rsidRPr="000A35DC">
        <w:rPr>
          <w:rFonts w:ascii="Calibri" w:hAnsi="Calibri" w:cs="Calibri"/>
        </w:rPr>
        <w:t xml:space="preserve">A positive and negative control experiment are included in your list of samples. Identify them now. </w:t>
      </w:r>
    </w:p>
    <w:p w14:paraId="4F454B8A" w14:textId="77777777" w:rsidR="000A35DC" w:rsidRPr="000A35DC" w:rsidRDefault="000A35DC" w:rsidP="000A35DC">
      <w:pPr>
        <w:pStyle w:val="Body-NumberedList1"/>
        <w:tabs>
          <w:tab w:val="clear" w:pos="360"/>
          <w:tab w:val="num" w:pos="0"/>
        </w:tabs>
        <w:rPr>
          <w:rFonts w:ascii="Calibri" w:hAnsi="Calibri" w:cs="Calibri"/>
        </w:rPr>
      </w:pPr>
      <w:r w:rsidRPr="000A35DC">
        <w:rPr>
          <w:rFonts w:ascii="Calibri" w:hAnsi="Calibri" w:cs="Calibri"/>
        </w:rPr>
        <w:t>Fill each tube to the 1-inch mark with the appropriate sample.</w:t>
      </w:r>
    </w:p>
    <w:p w14:paraId="306FBBCF" w14:textId="77777777" w:rsidR="000A35DC" w:rsidRPr="000A35DC" w:rsidRDefault="000A35DC" w:rsidP="000A35DC">
      <w:pPr>
        <w:pStyle w:val="Body-NumberedList1"/>
        <w:tabs>
          <w:tab w:val="clear" w:pos="360"/>
          <w:tab w:val="num" w:pos="0"/>
        </w:tabs>
        <w:rPr>
          <w:rFonts w:ascii="Calibri" w:hAnsi="Calibri" w:cs="Calibri"/>
        </w:rPr>
      </w:pPr>
      <w:r w:rsidRPr="000A35DC">
        <w:rPr>
          <w:rFonts w:ascii="Calibri" w:hAnsi="Calibri" w:cs="Calibri"/>
        </w:rPr>
        <w:t>Add 10 drops of beta carotene to each test tube, gently shake back and forth, and write down whether the beta carotene floats on top or dissolves into your food. Determine which foods contain lipids and which foods do not.</w:t>
      </w:r>
    </w:p>
    <w:p w14:paraId="4984C366" w14:textId="77777777" w:rsidR="000A35DC" w:rsidRPr="000A35DC" w:rsidRDefault="000A35DC" w:rsidP="000A35DC">
      <w:pPr>
        <w:pStyle w:val="Body-BodyText"/>
        <w:ind w:left="360"/>
        <w:rPr>
          <w:rFonts w:ascii="Calibri" w:hAnsi="Calibri" w:cs="Calibri"/>
          <w:b/>
          <w:bCs/>
        </w:rPr>
      </w:pPr>
      <w:r w:rsidRPr="000A35DC">
        <w:rPr>
          <w:rStyle w:val="Body-BodyItalic"/>
          <w:rFonts w:ascii="Segoe UI Emoji" w:eastAsia="Apple Color Emoji" w:hAnsi="Segoe UI Emoji" w:cs="Segoe UI Emoji"/>
          <w:b/>
          <w:bCs/>
          <w:iCs/>
          <w:szCs w:val="21"/>
        </w:rPr>
        <w:t>👉📸</w:t>
      </w:r>
      <w:r w:rsidRPr="000A35DC">
        <w:rPr>
          <w:rStyle w:val="Body-BodyItalic"/>
          <w:rFonts w:ascii="Calibri" w:hAnsi="Calibri" w:cs="Calibri"/>
          <w:b/>
          <w:bCs/>
        </w:rPr>
        <w:t xml:space="preserve"> You should take a picture for your lab report.</w:t>
      </w:r>
    </w:p>
    <w:p w14:paraId="0548F9AC" w14:textId="77777777" w:rsidR="000A35DC" w:rsidRPr="000A35DC" w:rsidRDefault="000A35DC" w:rsidP="000A35DC">
      <w:pPr>
        <w:pStyle w:val="Body-NumberedList1"/>
        <w:tabs>
          <w:tab w:val="clear" w:pos="360"/>
          <w:tab w:val="num" w:pos="0"/>
        </w:tabs>
        <w:rPr>
          <w:rFonts w:ascii="Calibri" w:hAnsi="Calibri" w:cs="Calibri"/>
        </w:rPr>
      </w:pPr>
      <w:r w:rsidRPr="000A35DC">
        <w:rPr>
          <w:rFonts w:ascii="Calibri" w:hAnsi="Calibri" w:cs="Calibri"/>
        </w:rPr>
        <w:t>Pour the test tubes down the sink. Use a small amount of soap and a test tube brush to completely clean all test tubes.</w:t>
      </w:r>
    </w:p>
    <w:p w14:paraId="5B9EF840" w14:textId="77777777" w:rsidR="000A35DC" w:rsidRPr="000A35DC" w:rsidRDefault="000A35DC" w:rsidP="000A35DC">
      <w:pPr>
        <w:pStyle w:val="Body-NumberedList1"/>
        <w:tabs>
          <w:tab w:val="clear" w:pos="360"/>
          <w:tab w:val="num" w:pos="0"/>
        </w:tabs>
        <w:rPr>
          <w:rFonts w:ascii="Calibri" w:hAnsi="Calibri" w:cs="Calibri"/>
        </w:rPr>
      </w:pPr>
      <w:r w:rsidRPr="000A35DC">
        <w:rPr>
          <w:rFonts w:ascii="Calibri" w:hAnsi="Calibri" w:cs="Calibri"/>
        </w:rPr>
        <w:t>Follow your instructor’s suggestion for cleaning off marks.</w:t>
      </w:r>
    </w:p>
    <w:p w14:paraId="7CA69500" w14:textId="77777777" w:rsidR="000A35DC" w:rsidRPr="000A35DC" w:rsidRDefault="000A35DC" w:rsidP="000A35DC">
      <w:pPr>
        <w:pStyle w:val="Headers-Header3"/>
        <w:rPr>
          <w:rFonts w:ascii="Calibri" w:hAnsi="Calibri" w:cs="Calibri"/>
        </w:rPr>
      </w:pPr>
      <w:r w:rsidRPr="000A35DC">
        <w:rPr>
          <w:rFonts w:ascii="Calibri" w:hAnsi="Calibri" w:cs="Calibri"/>
        </w:rPr>
        <w:t>Identify Variables</w:t>
      </w:r>
    </w:p>
    <w:p w14:paraId="1DAF1478" w14:textId="77777777" w:rsidR="000A35DC" w:rsidRPr="000A35DC" w:rsidRDefault="000A35DC" w:rsidP="000A35DC">
      <w:pPr>
        <w:pStyle w:val="Body-BodyText"/>
        <w:rPr>
          <w:rFonts w:ascii="Calibri" w:hAnsi="Calibri" w:cs="Calibri"/>
        </w:rPr>
      </w:pPr>
      <w:r w:rsidRPr="000A35DC">
        <w:rPr>
          <w:rFonts w:ascii="Calibri" w:hAnsi="Calibri" w:cs="Calibri"/>
        </w:rPr>
        <w:t>Did any variables change between this experiment and the one before?</w:t>
      </w:r>
    </w:p>
    <w:p w14:paraId="60B0EF9F" w14:textId="77777777" w:rsidR="000A35DC" w:rsidRPr="000A35DC" w:rsidRDefault="000A35DC" w:rsidP="000A35DC">
      <w:pPr>
        <w:pStyle w:val="Headers-Header3"/>
        <w:rPr>
          <w:rFonts w:ascii="Calibri" w:hAnsi="Calibri" w:cs="Calibri"/>
        </w:rPr>
      </w:pPr>
      <w:r w:rsidRPr="000A35DC">
        <w:rPr>
          <w:rFonts w:ascii="Calibri" w:hAnsi="Calibri" w:cs="Calibri"/>
        </w:rPr>
        <w:t>Conclusions</w:t>
      </w:r>
    </w:p>
    <w:p w14:paraId="7EE59128" w14:textId="77777777" w:rsidR="000A35DC" w:rsidRPr="000A35DC" w:rsidRDefault="000A35DC" w:rsidP="000A35DC">
      <w:pPr>
        <w:pStyle w:val="Body-BodyText"/>
        <w:rPr>
          <w:rFonts w:ascii="Calibri" w:hAnsi="Calibri" w:cs="Calibri"/>
        </w:rPr>
      </w:pPr>
      <w:r w:rsidRPr="000A35DC">
        <w:rPr>
          <w:rFonts w:ascii="Calibri" w:hAnsi="Calibri" w:cs="Calibri"/>
        </w:rPr>
        <w:t>Which foods have lipids in them? Was your hypothesis correct?</w:t>
      </w:r>
    </w:p>
    <w:p w14:paraId="47FEA909" w14:textId="77777777" w:rsidR="000A35DC" w:rsidRPr="000A35DC" w:rsidRDefault="000A35DC" w:rsidP="000A35DC">
      <w:pPr>
        <w:rPr>
          <w:rFonts w:ascii="Calibri" w:hAnsi="Calibri" w:cs="Calibri"/>
        </w:rPr>
      </w:pPr>
    </w:p>
    <w:p w14:paraId="0FA7A1B4" w14:textId="77777777" w:rsidR="000A35DC" w:rsidRPr="000A35DC" w:rsidRDefault="000A35DC" w:rsidP="000A35DC">
      <w:pPr>
        <w:rPr>
          <w:rFonts w:ascii="Calibri" w:hAnsi="Calibri" w:cs="Calibri"/>
        </w:rPr>
      </w:pPr>
    </w:p>
    <w:p w14:paraId="2CF32B4B" w14:textId="77777777" w:rsidR="000A35DC" w:rsidRPr="000A35DC" w:rsidRDefault="000A35DC" w:rsidP="000A35DC">
      <w:pPr>
        <w:rPr>
          <w:rFonts w:ascii="Calibri" w:hAnsi="Calibri" w:cs="Calibri"/>
        </w:rPr>
      </w:pPr>
      <w:r w:rsidRPr="000A35DC">
        <w:rPr>
          <w:rFonts w:ascii="Calibri" w:hAnsi="Calibri" w:cs="Calibri"/>
          <w:noProof/>
        </w:rPr>
        <mc:AlternateContent>
          <mc:Choice Requires="wps">
            <w:drawing>
              <wp:anchor distT="0" distB="0" distL="114300" distR="114300" simplePos="0" relativeHeight="251664384" behindDoc="0" locked="0" layoutInCell="1" allowOverlap="1" wp14:anchorId="65C870E2" wp14:editId="559F6DEF">
                <wp:simplePos x="0" y="0"/>
                <wp:positionH relativeFrom="column">
                  <wp:posOffset>0</wp:posOffset>
                </wp:positionH>
                <wp:positionV relativeFrom="paragraph">
                  <wp:posOffset>101600</wp:posOffset>
                </wp:positionV>
                <wp:extent cx="5943600" cy="1435100"/>
                <wp:effectExtent l="12700" t="12700" r="25400" b="25400"/>
                <wp:wrapNone/>
                <wp:docPr id="825677114" name="Text Box 1"/>
                <wp:cNvGraphicFramePr/>
                <a:graphic xmlns:a="http://schemas.openxmlformats.org/drawingml/2006/main">
                  <a:graphicData uri="http://schemas.microsoft.com/office/word/2010/wordprocessingShape">
                    <wps:wsp>
                      <wps:cNvSpPr txBox="1"/>
                      <wps:spPr>
                        <a:xfrm>
                          <a:off x="0" y="0"/>
                          <a:ext cx="5943600" cy="1435100"/>
                        </a:xfrm>
                        <a:prstGeom prst="rect">
                          <a:avLst/>
                        </a:prstGeom>
                        <a:ln w="38100">
                          <a:solidFill>
                            <a:srgbClr val="002060"/>
                          </a:solidFill>
                        </a:ln>
                      </wps:spPr>
                      <wps:style>
                        <a:lnRef idx="2">
                          <a:schemeClr val="accent3"/>
                        </a:lnRef>
                        <a:fillRef idx="1">
                          <a:schemeClr val="lt1"/>
                        </a:fillRef>
                        <a:effectRef idx="0">
                          <a:schemeClr val="accent3"/>
                        </a:effectRef>
                        <a:fontRef idx="minor">
                          <a:schemeClr val="dk1"/>
                        </a:fontRef>
                      </wps:style>
                      <wps:txbx>
                        <w:txbxContent>
                          <w:p w14:paraId="33771A89" w14:textId="77777777" w:rsidR="000A35DC" w:rsidRPr="00A66BE1" w:rsidRDefault="000A35DC" w:rsidP="000A35DC">
                            <w:pPr>
                              <w:pStyle w:val="Headers-Header1"/>
                            </w:pPr>
                            <w:r>
                              <w:t>(INSTRUCTOR OPTION) LAB REPORT</w:t>
                            </w:r>
                          </w:p>
                          <w:p w14:paraId="7B41C764" w14:textId="77777777" w:rsidR="000A35DC" w:rsidRPr="0045676A" w:rsidRDefault="000A35DC" w:rsidP="000A35DC">
                            <w:pPr>
                              <w:pStyle w:val="Body-BodyText"/>
                            </w:pPr>
                            <w:r w:rsidRPr="0045676A">
                              <w:t xml:space="preserve">Many instructors use this lab as the </w:t>
                            </w:r>
                            <w:r w:rsidRPr="009748AF">
                              <w:rPr>
                                <w:b/>
                                <w:bCs/>
                              </w:rPr>
                              <w:t>first 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C870E2" id="_x0000_t202" coordsize="21600,21600" o:spt="202" path="m,l,21600r21600,l21600,xe">
                <v:stroke joinstyle="miter"/>
                <v:path gradientshapeok="t" o:connecttype="rect"/>
              </v:shapetype>
              <v:shape id="Text Box 1" o:spid="_x0000_s1026" type="#_x0000_t202" style="position:absolute;margin-left:0;margin-top:8pt;width:468pt;height:11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" fillcolor="white [3201]" strokecolor="#002060" strokeweight="3pt">
                <v:textbox>
                  <w:txbxContent>
                    <w:p w14:paraId="33771A89" w14:textId="77777777" w:rsidR="000A35DC" w:rsidRPr="00A66BE1" w:rsidRDefault="000A35DC" w:rsidP="000A35DC">
                      <w:pPr>
                        <w:pStyle w:val="Headers-Header1"/>
                      </w:pPr>
                      <w:r>
                        <w:t>(INSTRUCTOR OPTION) LAB REPORT</w:t>
                      </w:r>
                    </w:p>
                    <w:p w14:paraId="7B41C764" w14:textId="77777777" w:rsidR="000A35DC" w:rsidRPr="0045676A" w:rsidRDefault="000A35DC" w:rsidP="000A35DC">
                      <w:pPr>
                        <w:pStyle w:val="Body-BodyText"/>
                      </w:pPr>
                      <w:r w:rsidRPr="0045676A">
                        <w:t xml:space="preserve">Many instructors use this lab as the </w:t>
                      </w:r>
                      <w:r w:rsidRPr="009748AF">
                        <w:rPr>
                          <w:b/>
                          <w:bCs/>
                        </w:rPr>
                        <w:t>first full lab report</w:t>
                      </w:r>
                      <w:r w:rsidRPr="0045676A">
                        <w:t xml:space="preserve">. Your instructor will provide you with specific instructions in </w:t>
                      </w:r>
                      <w:proofErr w:type="spellStart"/>
                      <w:r w:rsidRPr="0045676A">
                        <w:t>iCollege</w:t>
                      </w:r>
                      <w:proofErr w:type="spellEnd"/>
                      <w:r w:rsidRPr="0045676A">
                        <w:t xml:space="preserve"> for the report format and due date. </w:t>
                      </w:r>
                    </w:p>
                  </w:txbxContent>
                </v:textbox>
              </v:shape>
            </w:pict>
          </mc:Fallback>
        </mc:AlternateContent>
      </w:r>
    </w:p>
    <w:p w14:paraId="07D098DE" w14:textId="77777777" w:rsidR="000A35DC" w:rsidRPr="000A35DC" w:rsidRDefault="000A35DC" w:rsidP="000A35DC">
      <w:pPr>
        <w:rPr>
          <w:rFonts w:ascii="Calibri" w:hAnsi="Calibri" w:cs="Calibri"/>
        </w:rPr>
      </w:pPr>
    </w:p>
    <w:p w14:paraId="68852E19" w14:textId="77777777" w:rsidR="000A35DC" w:rsidRPr="000A35DC" w:rsidRDefault="000A35DC" w:rsidP="000A35DC">
      <w:pPr>
        <w:rPr>
          <w:rFonts w:ascii="Calibri" w:hAnsi="Calibri" w:cs="Calibri"/>
        </w:rPr>
      </w:pPr>
    </w:p>
    <w:p w14:paraId="584670CA" w14:textId="77777777" w:rsidR="000A35DC" w:rsidRPr="000A35DC" w:rsidRDefault="000A35DC" w:rsidP="000A35DC">
      <w:pPr>
        <w:rPr>
          <w:rFonts w:ascii="Calibri" w:hAnsi="Calibri" w:cs="Calibri"/>
        </w:rPr>
      </w:pPr>
    </w:p>
    <w:p w14:paraId="2161CAF4" w14:textId="77777777" w:rsidR="000A35DC" w:rsidRPr="000A35DC" w:rsidRDefault="000A35DC" w:rsidP="000A35DC">
      <w:pPr>
        <w:rPr>
          <w:rFonts w:ascii="Calibri" w:hAnsi="Calibri" w:cs="Calibri"/>
        </w:rPr>
      </w:pPr>
    </w:p>
    <w:p w14:paraId="3FB3B6C0" w14:textId="77777777" w:rsidR="000A35DC" w:rsidRPr="000A35DC" w:rsidRDefault="000A35DC" w:rsidP="000A35DC">
      <w:pPr>
        <w:rPr>
          <w:rFonts w:ascii="Calibri" w:hAnsi="Calibri" w:cs="Calibri"/>
        </w:rPr>
      </w:pPr>
    </w:p>
    <w:p w14:paraId="6C76C1DC" w14:textId="77777777" w:rsidR="000A35DC" w:rsidRPr="000A35DC" w:rsidRDefault="000A35DC" w:rsidP="000A35DC">
      <w:pPr>
        <w:rPr>
          <w:rFonts w:ascii="Calibri" w:hAnsi="Calibri" w:cs="Calibri"/>
        </w:rPr>
      </w:pPr>
    </w:p>
    <w:p w14:paraId="22F7F428" w14:textId="77777777" w:rsidR="000A35DC" w:rsidRPr="000A35DC" w:rsidRDefault="000A35DC" w:rsidP="000A35DC">
      <w:pPr>
        <w:rPr>
          <w:rFonts w:ascii="Calibri" w:hAnsi="Calibri" w:cs="Calibri"/>
        </w:rPr>
      </w:pPr>
    </w:p>
    <w:p w14:paraId="1D5E7747" w14:textId="77777777" w:rsidR="000A35DC" w:rsidRPr="000A35DC" w:rsidRDefault="000A35DC" w:rsidP="000A35DC">
      <w:pPr>
        <w:rPr>
          <w:rFonts w:ascii="Calibri" w:hAnsi="Calibri" w:cs="Calibri"/>
        </w:rPr>
      </w:pPr>
      <w:r w:rsidRPr="000A35DC">
        <w:rPr>
          <w:rFonts w:ascii="Calibri" w:hAnsi="Calibri" w:cs="Calibri"/>
          <w:noProof/>
        </w:rPr>
        <w:pict w14:anchorId="1B7A5530">
          <v:rect id="_x0000_i1027" alt="" style="width:468pt;height:.05pt;mso-width-percent:0;mso-height-percent:0;mso-width-percent:0;mso-height-percent:0" o:hralign="center" o:hrstd="t" o:hr="t" fillcolor="#a0a0a0" stroked="f"/>
        </w:pict>
      </w:r>
    </w:p>
    <w:p w14:paraId="4C12A2FA" w14:textId="77777777" w:rsidR="000A35DC" w:rsidRPr="000A35DC" w:rsidRDefault="000A35DC" w:rsidP="000A35DC">
      <w:pPr>
        <w:pStyle w:val="Body-BodyText"/>
        <w:rPr>
          <w:rFonts w:ascii="Calibri" w:hAnsi="Calibri" w:cs="Calibri"/>
          <w:szCs w:val="24"/>
        </w:rPr>
      </w:pPr>
    </w:p>
    <w:p w14:paraId="020335E7" w14:textId="77777777" w:rsidR="000A35DC" w:rsidRPr="000A35DC" w:rsidRDefault="000A35DC" w:rsidP="000A35DC">
      <w:pPr>
        <w:pStyle w:val="Body-BodyText"/>
        <w:rPr>
          <w:rFonts w:ascii="Calibri" w:hAnsi="Calibri" w:cs="Calibri"/>
          <w:szCs w:val="24"/>
        </w:rPr>
      </w:pPr>
    </w:p>
    <w:p w14:paraId="503793AB" w14:textId="77777777" w:rsidR="000A35DC" w:rsidRPr="000A35DC" w:rsidRDefault="000A35DC" w:rsidP="000A35DC">
      <w:pPr>
        <w:pStyle w:val="Body-BodyText"/>
        <w:rPr>
          <w:rFonts w:ascii="Calibri" w:hAnsi="Calibri" w:cs="Calibri"/>
          <w:szCs w:val="24"/>
        </w:rPr>
      </w:pPr>
    </w:p>
    <w:p w14:paraId="7F28DC2A" w14:textId="77777777" w:rsidR="000A35DC" w:rsidRPr="000A35DC" w:rsidRDefault="000A35DC" w:rsidP="000A35DC">
      <w:pPr>
        <w:pStyle w:val="Headers-SectionHeader"/>
        <w:rPr>
          <w:rFonts w:ascii="Calibri" w:hAnsi="Calibri" w:cs="Calibri"/>
        </w:rPr>
      </w:pPr>
      <w:r w:rsidRPr="000A35DC">
        <w:rPr>
          <w:rFonts w:ascii="Calibri" w:hAnsi="Calibri" w:cs="Calibri"/>
          <w:noProof/>
        </w:rPr>
        <w:lastRenderedPageBreak/>
        <w:pict w14:anchorId="3F22C1F1">
          <v:rect id="_x0000_i1028" alt="" style="width:468pt;height:.05pt;mso-width-percent:0;mso-height-percent:0;mso-width-percent:0;mso-height-percent:0" o:hralign="center" o:hrstd="t" o:hr="t" fillcolor="#a0a0a0" stroked="f"/>
        </w:pict>
      </w:r>
    </w:p>
    <w:p w14:paraId="5D932E51" w14:textId="77777777" w:rsidR="000A35DC" w:rsidRPr="000A35DC" w:rsidRDefault="000A35DC" w:rsidP="000A35DC">
      <w:pPr>
        <w:pStyle w:val="Headers-SectionHeader"/>
        <w:rPr>
          <w:rFonts w:ascii="Calibri" w:hAnsi="Calibri" w:cs="Calibri"/>
          <w:sz w:val="24"/>
        </w:rPr>
      </w:pPr>
      <w:r w:rsidRPr="000A35DC">
        <w:rPr>
          <w:rFonts w:ascii="Calibri" w:hAnsi="Calibri" w:cs="Calibri"/>
        </w:rPr>
        <w:t>Let’s Review</w:t>
      </w:r>
    </w:p>
    <w:p w14:paraId="7264CB64" w14:textId="77777777" w:rsidR="000A35DC" w:rsidRPr="000A35DC" w:rsidRDefault="000A35DC" w:rsidP="000A35DC">
      <w:pPr>
        <w:pStyle w:val="Body-BodyText"/>
        <w:rPr>
          <w:rFonts w:ascii="Calibri" w:hAnsi="Calibri" w:cs="Calibri"/>
          <w:szCs w:val="24"/>
        </w:rPr>
      </w:pPr>
      <w:r w:rsidRPr="000A35DC">
        <w:rPr>
          <w:rFonts w:ascii="Calibri" w:hAnsi="Calibri" w:cs="Calibri"/>
          <w:szCs w:val="24"/>
        </w:rPr>
        <w:t>Before finishing this lab, take a moment to reflect and review. Answer these review questions to recap key points:</w:t>
      </w:r>
    </w:p>
    <w:p w14:paraId="1FDB9FBC" w14:textId="77777777" w:rsidR="000A35DC" w:rsidRPr="000A35DC" w:rsidRDefault="000A35DC" w:rsidP="000A35DC">
      <w:pPr>
        <w:pStyle w:val="Body-BodyText"/>
        <w:rPr>
          <w:rFonts w:ascii="Calibri" w:hAnsi="Calibri" w:cs="Calibri"/>
          <w:szCs w:val="24"/>
        </w:rPr>
      </w:pPr>
    </w:p>
    <w:p w14:paraId="478BB20F" w14:textId="77777777" w:rsidR="000A35DC" w:rsidRPr="000A35DC" w:rsidRDefault="000A35DC" w:rsidP="000A35DC">
      <w:pPr>
        <w:pStyle w:val="Body-BodyText"/>
        <w:numPr>
          <w:ilvl w:val="0"/>
          <w:numId w:val="9"/>
        </w:numPr>
        <w:rPr>
          <w:rFonts w:ascii="Calibri" w:eastAsia="Calibri" w:hAnsi="Calibri" w:cs="Calibri"/>
          <w:szCs w:val="24"/>
        </w:rPr>
      </w:pPr>
      <w:r w:rsidRPr="000A35DC">
        <w:rPr>
          <w:rFonts w:ascii="Calibri" w:eastAsia="Calibri" w:hAnsi="Calibri" w:cs="Calibri"/>
          <w:szCs w:val="24"/>
        </w:rPr>
        <w:t>Which chemical would I use to identify if starches are present in a food/substance? Which chemical would I use to identify if simple sugars are present in a food/substance? What about proteins? </w:t>
      </w:r>
    </w:p>
    <w:p w14:paraId="553ABD38" w14:textId="77777777" w:rsidR="000A35DC" w:rsidRPr="000A35DC" w:rsidRDefault="000A35DC" w:rsidP="000A35DC">
      <w:pPr>
        <w:pStyle w:val="Body-BodyText"/>
        <w:numPr>
          <w:ilvl w:val="0"/>
          <w:numId w:val="9"/>
        </w:numPr>
        <w:rPr>
          <w:rFonts w:ascii="Calibri" w:eastAsia="Calibri" w:hAnsi="Calibri" w:cs="Calibri"/>
          <w:szCs w:val="24"/>
        </w:rPr>
      </w:pPr>
      <w:r w:rsidRPr="000A35DC">
        <w:rPr>
          <w:rFonts w:ascii="Calibri" w:eastAsia="Calibri" w:hAnsi="Calibri" w:cs="Calibri"/>
          <w:szCs w:val="24"/>
        </w:rPr>
        <w:t>What does a positive result look like for each chemical test performed in this lab? What about a negative result? </w:t>
      </w:r>
    </w:p>
    <w:p w14:paraId="4979EA08" w14:textId="77777777" w:rsidR="000A35DC" w:rsidRPr="000A35DC" w:rsidRDefault="000A35DC" w:rsidP="000A35DC">
      <w:pPr>
        <w:pStyle w:val="Body-BodyText"/>
        <w:numPr>
          <w:ilvl w:val="0"/>
          <w:numId w:val="9"/>
        </w:numPr>
        <w:rPr>
          <w:rFonts w:ascii="Calibri" w:eastAsia="Calibri" w:hAnsi="Calibri" w:cs="Calibri"/>
          <w:szCs w:val="24"/>
        </w:rPr>
      </w:pPr>
      <w:r w:rsidRPr="000A35DC">
        <w:rPr>
          <w:rFonts w:ascii="Calibri" w:eastAsia="Calibri" w:hAnsi="Calibri" w:cs="Calibri"/>
          <w:szCs w:val="24"/>
        </w:rPr>
        <w:t>What were the independent, dependent, and control variables for each experiment performed? </w:t>
      </w:r>
    </w:p>
    <w:p w14:paraId="651402D4" w14:textId="77777777" w:rsidR="000A35DC" w:rsidRPr="000A35DC" w:rsidRDefault="000A35DC" w:rsidP="000A35DC">
      <w:pPr>
        <w:pStyle w:val="Body-BodyText"/>
        <w:numPr>
          <w:ilvl w:val="0"/>
          <w:numId w:val="9"/>
        </w:numPr>
        <w:rPr>
          <w:rFonts w:ascii="Calibri" w:eastAsia="Calibri" w:hAnsi="Calibri" w:cs="Calibri"/>
          <w:szCs w:val="24"/>
        </w:rPr>
      </w:pPr>
      <w:r w:rsidRPr="000A35DC">
        <w:rPr>
          <w:rFonts w:ascii="Calibri" w:eastAsia="Calibri" w:hAnsi="Calibri" w:cs="Calibri"/>
          <w:szCs w:val="24"/>
        </w:rPr>
        <w:t>Which substance was the positive control for the starch experiment? The negative control? What about for the simple sugars and proteins experiments? </w:t>
      </w:r>
    </w:p>
    <w:p w14:paraId="4BBD7B9F" w14:textId="77777777" w:rsidR="000A35DC" w:rsidRPr="000A35DC" w:rsidRDefault="000A35DC" w:rsidP="000A35DC">
      <w:pPr>
        <w:pStyle w:val="Body-BodyText"/>
        <w:numPr>
          <w:ilvl w:val="0"/>
          <w:numId w:val="9"/>
        </w:numPr>
        <w:rPr>
          <w:rFonts w:ascii="Calibri" w:eastAsia="Calibri" w:hAnsi="Calibri" w:cs="Calibri"/>
          <w:szCs w:val="24"/>
        </w:rPr>
      </w:pPr>
      <w:r w:rsidRPr="000A35DC">
        <w:rPr>
          <w:rFonts w:ascii="Calibri" w:eastAsia="Calibri" w:hAnsi="Calibri" w:cs="Calibri"/>
          <w:szCs w:val="24"/>
        </w:rPr>
        <w:t>Which foods have starches in them? Simple sugars? Proteins?  </w:t>
      </w:r>
    </w:p>
    <w:p w14:paraId="3F3C5F39" w14:textId="77777777" w:rsidR="000A35DC" w:rsidRPr="000A35DC" w:rsidRDefault="000A35DC" w:rsidP="000A35DC">
      <w:pPr>
        <w:pStyle w:val="Body-BodyText"/>
        <w:numPr>
          <w:ilvl w:val="1"/>
          <w:numId w:val="9"/>
        </w:numPr>
        <w:rPr>
          <w:rFonts w:ascii="Calibri" w:eastAsia="Calibri" w:hAnsi="Calibri" w:cs="Calibri"/>
          <w:szCs w:val="24"/>
        </w:rPr>
      </w:pPr>
      <w:r w:rsidRPr="000A35DC">
        <w:rPr>
          <w:rFonts w:ascii="Calibri" w:eastAsia="Calibri" w:hAnsi="Calibri" w:cs="Calibri"/>
          <w:szCs w:val="24"/>
        </w:rPr>
        <w:t>Did this differ from what you hypothesized? Which results surprised you? </w:t>
      </w:r>
    </w:p>
    <w:p w14:paraId="0A1DED18" w14:textId="77777777" w:rsidR="000A35DC" w:rsidRPr="000A35DC" w:rsidRDefault="000A35DC" w:rsidP="000A35DC">
      <w:pPr>
        <w:pStyle w:val="Body-BodyText"/>
        <w:rPr>
          <w:rFonts w:ascii="Calibri" w:hAnsi="Calibri" w:cs="Calibri"/>
        </w:rPr>
      </w:pPr>
    </w:p>
    <w:p w14:paraId="08A29478" w14:textId="77777777" w:rsidR="002478E4" w:rsidRPr="000A35DC" w:rsidRDefault="002478E4">
      <w:pPr>
        <w:rPr>
          <w:rFonts w:ascii="Calibri" w:hAnsi="Calibri" w:cs="Calibri"/>
        </w:rPr>
      </w:pPr>
    </w:p>
    <w:sectPr w:rsidR="002478E4" w:rsidRPr="000A35DC" w:rsidSect="000A35DC">
      <w:endnotePr>
        <w:numFmt w:val="decimal"/>
      </w:endnotePr>
      <w:pgSz w:w="12240" w:h="15840"/>
      <w:pgMar w:top="1089"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yriad Pro">
    <w:altName w:val="Segoe UI"/>
    <w:panose1 w:val="00000000000000000000"/>
    <w:charset w:val="00"/>
    <w:family w:val="swiss"/>
    <w:notTrueType/>
    <w:pitch w:val="variable"/>
    <w:sig w:usb0="20000287" w:usb1="00000001" w:usb2="00000000" w:usb3="00000000" w:csb0="0000019F" w:csb1="00000000"/>
  </w:font>
  <w:font w:name="Adobe Garamond Pro">
    <w:altName w:val="Garamond"/>
    <w:panose1 w:val="00000000000000000000"/>
    <w:charset w:val="4D"/>
    <w:family w:val="roman"/>
    <w:notTrueType/>
    <w:pitch w:val="variable"/>
    <w:sig w:usb0="00000007" w:usb1="00000001" w:usb2="00000000" w:usb3="00000000" w:csb0="00000093"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pple Color Emoji">
    <w:altName w:val="Calibri"/>
    <w:charset w:val="00"/>
    <w:family w:val="auto"/>
    <w:pitch w:val="variable"/>
    <w:sig w:usb0="00000003" w:usb1="18000000" w:usb2="14000000" w:usb3="00000000" w:csb0="00000001"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013002"/>
    <w:multiLevelType w:val="singleLevel"/>
    <w:tmpl w:val="E8C20ACE"/>
    <w:lvl w:ilvl="0">
      <w:start w:val="1"/>
      <w:numFmt w:val="decimal"/>
      <w:lvlText w:val="%1."/>
      <w:lvlJc w:val="left"/>
      <w:pPr>
        <w:tabs>
          <w:tab w:val="num" w:pos="360"/>
        </w:tabs>
        <w:ind w:left="360" w:hanging="360"/>
      </w:pPr>
    </w:lvl>
  </w:abstractNum>
  <w:abstractNum w:abstractNumId="1" w15:restartNumberingAfterBreak="0">
    <w:nsid w:val="32AF3029"/>
    <w:multiLevelType w:val="singleLevel"/>
    <w:tmpl w:val="0409000F"/>
    <w:lvl w:ilvl="0">
      <w:start w:val="1"/>
      <w:numFmt w:val="decimal"/>
      <w:lvlText w:val="%1."/>
      <w:lvlJc w:val="left"/>
      <w:pPr>
        <w:tabs>
          <w:tab w:val="num" w:pos="720"/>
        </w:tabs>
        <w:ind w:left="720" w:hanging="360"/>
      </w:pPr>
    </w:lvl>
  </w:abstractNum>
  <w:abstractNum w:abstractNumId="2" w15:restartNumberingAfterBreak="0">
    <w:nsid w:val="376C5E8C"/>
    <w:multiLevelType w:val="singleLevel"/>
    <w:tmpl w:val="DD92A808"/>
    <w:lvl w:ilvl="0">
      <w:start w:val="1"/>
      <w:numFmt w:val="decimal"/>
      <w:lvlText w:val="%1."/>
      <w:lvlJc w:val="left"/>
      <w:pPr>
        <w:tabs>
          <w:tab w:val="num" w:pos="360"/>
        </w:tabs>
        <w:ind w:left="360" w:hanging="360"/>
      </w:pPr>
    </w:lvl>
  </w:abstractNum>
  <w:abstractNum w:abstractNumId="3" w15:restartNumberingAfterBreak="0">
    <w:nsid w:val="394425D9"/>
    <w:multiLevelType w:val="hybridMultilevel"/>
    <w:tmpl w:val="40AEA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2A2D10"/>
    <w:multiLevelType w:val="singleLevel"/>
    <w:tmpl w:val="0409000F"/>
    <w:lvl w:ilvl="0">
      <w:start w:val="1"/>
      <w:numFmt w:val="decimal"/>
      <w:pStyle w:val="Body-NumberedList1Goals"/>
      <w:lvlText w:val="%1."/>
      <w:lvlJc w:val="left"/>
      <w:pPr>
        <w:tabs>
          <w:tab w:val="num" w:pos="360"/>
        </w:tabs>
        <w:ind w:left="720" w:hanging="360"/>
      </w:pPr>
    </w:lvl>
  </w:abstractNum>
  <w:abstractNum w:abstractNumId="5" w15:restartNumberingAfterBreak="0">
    <w:nsid w:val="5AFF3283"/>
    <w:multiLevelType w:val="singleLevel"/>
    <w:tmpl w:val="0409000F"/>
    <w:lvl w:ilvl="0">
      <w:start w:val="1"/>
      <w:numFmt w:val="decimal"/>
      <w:pStyle w:val="Body-NumberedList1"/>
      <w:lvlText w:val="%1."/>
      <w:lvlJc w:val="left"/>
      <w:pPr>
        <w:tabs>
          <w:tab w:val="num" w:pos="360"/>
        </w:tabs>
        <w:ind w:left="720" w:hanging="360"/>
      </w:pPr>
    </w:lvl>
  </w:abstractNum>
  <w:abstractNum w:abstractNumId="6" w15:restartNumberingAfterBreak="0">
    <w:nsid w:val="5D4C05AA"/>
    <w:multiLevelType w:val="singleLevel"/>
    <w:tmpl w:val="E4F04E88"/>
    <w:lvl w:ilvl="0">
      <w:start w:val="1"/>
      <w:numFmt w:val="decimal"/>
      <w:pStyle w:val="Figures-FigureCaption"/>
      <w:suff w:val="nothing"/>
      <w:lvlText w:val="Figure ?-%1. "/>
      <w:lvlJc w:val="left"/>
      <w:pPr>
        <w:ind w:left="0" w:firstLine="0"/>
      </w:pPr>
      <w:rPr>
        <w:rFonts w:ascii="Myriad Pro Light" w:hAnsi="Myriad Pro Light" w:cs="Myriad Pro Light"/>
        <w:b/>
        <w:i w:val="0"/>
      </w:rPr>
    </w:lvl>
  </w:abstractNum>
  <w:abstractNum w:abstractNumId="7" w15:restartNumberingAfterBreak="0">
    <w:nsid w:val="6D8961E8"/>
    <w:multiLevelType w:val="singleLevel"/>
    <w:tmpl w:val="9B628646"/>
    <w:lvl w:ilvl="0">
      <w:start w:val="1"/>
      <w:numFmt w:val="decimal"/>
      <w:lvlText w:val="%1."/>
      <w:lvlJc w:val="left"/>
      <w:pPr>
        <w:tabs>
          <w:tab w:val="num" w:pos="360"/>
        </w:tabs>
        <w:ind w:left="360" w:hanging="360"/>
      </w:pPr>
    </w:lvl>
  </w:abstractNum>
  <w:abstractNum w:abstractNumId="8" w15:restartNumberingAfterBreak="0">
    <w:nsid w:val="73764901"/>
    <w:multiLevelType w:val="singleLevel"/>
    <w:tmpl w:val="DB8C3CC2"/>
    <w:lvl w:ilvl="0">
      <w:start w:val="1"/>
      <w:numFmt w:val="decimal"/>
      <w:lvlText w:val="%1."/>
      <w:lvlJc w:val="left"/>
      <w:pPr>
        <w:tabs>
          <w:tab w:val="num" w:pos="360"/>
        </w:tabs>
        <w:ind w:left="360" w:hanging="360"/>
      </w:pPr>
    </w:lvl>
  </w:abstractNum>
  <w:num w:numId="1" w16cid:durableId="1078407029">
    <w:abstractNumId w:val="1"/>
  </w:num>
  <w:num w:numId="2" w16cid:durableId="231625799">
    <w:abstractNumId w:val="6"/>
  </w:num>
  <w:num w:numId="3" w16cid:durableId="149832451">
    <w:abstractNumId w:val="0"/>
  </w:num>
  <w:num w:numId="4" w16cid:durableId="488790930">
    <w:abstractNumId w:val="8"/>
  </w:num>
  <w:num w:numId="5" w16cid:durableId="463472660">
    <w:abstractNumId w:val="2"/>
  </w:num>
  <w:num w:numId="6" w16cid:durableId="1901088088">
    <w:abstractNumId w:val="7"/>
  </w:num>
  <w:num w:numId="7" w16cid:durableId="1936018085">
    <w:abstractNumId w:val="5"/>
  </w:num>
  <w:num w:numId="8" w16cid:durableId="153450336">
    <w:abstractNumId w:val="4"/>
  </w:num>
  <w:num w:numId="9" w16cid:durableId="17084133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5DC"/>
    <w:rsid w:val="000A35DC"/>
    <w:rsid w:val="002478E4"/>
    <w:rsid w:val="00483A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4E6AE"/>
  <w15:chartTrackingRefBased/>
  <w15:docId w15:val="{39AB4299-5ECB-49E1-8036-CBB87DDB5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0A35DC"/>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A35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A35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A35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A35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A35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A35D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35D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35D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35D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35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A35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A35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A35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A35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A35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35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35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35DC"/>
    <w:rPr>
      <w:rFonts w:eastAsiaTheme="majorEastAsia" w:cstheme="majorBidi"/>
      <w:color w:val="272727" w:themeColor="text1" w:themeTint="D8"/>
    </w:rPr>
  </w:style>
  <w:style w:type="paragraph" w:styleId="Title">
    <w:name w:val="Title"/>
    <w:basedOn w:val="Normal"/>
    <w:next w:val="Normal"/>
    <w:link w:val="TitleChar"/>
    <w:uiPriority w:val="10"/>
    <w:qFormat/>
    <w:rsid w:val="000A35D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35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35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35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35DC"/>
    <w:pPr>
      <w:spacing w:before="160"/>
      <w:jc w:val="center"/>
    </w:pPr>
    <w:rPr>
      <w:i/>
      <w:iCs/>
      <w:color w:val="404040" w:themeColor="text1" w:themeTint="BF"/>
    </w:rPr>
  </w:style>
  <w:style w:type="character" w:customStyle="1" w:styleId="QuoteChar">
    <w:name w:val="Quote Char"/>
    <w:basedOn w:val="DefaultParagraphFont"/>
    <w:link w:val="Quote"/>
    <w:uiPriority w:val="29"/>
    <w:rsid w:val="000A35DC"/>
    <w:rPr>
      <w:i/>
      <w:iCs/>
      <w:color w:val="404040" w:themeColor="text1" w:themeTint="BF"/>
    </w:rPr>
  </w:style>
  <w:style w:type="paragraph" w:styleId="ListParagraph">
    <w:name w:val="List Paragraph"/>
    <w:basedOn w:val="Normal"/>
    <w:uiPriority w:val="34"/>
    <w:qFormat/>
    <w:rsid w:val="000A35DC"/>
    <w:pPr>
      <w:ind w:left="720"/>
      <w:contextualSpacing/>
    </w:pPr>
  </w:style>
  <w:style w:type="character" w:styleId="IntenseEmphasis">
    <w:name w:val="Intense Emphasis"/>
    <w:basedOn w:val="DefaultParagraphFont"/>
    <w:uiPriority w:val="21"/>
    <w:qFormat/>
    <w:rsid w:val="000A35DC"/>
    <w:rPr>
      <w:i/>
      <w:iCs/>
      <w:color w:val="0F4761" w:themeColor="accent1" w:themeShade="BF"/>
    </w:rPr>
  </w:style>
  <w:style w:type="paragraph" w:styleId="IntenseQuote">
    <w:name w:val="Intense Quote"/>
    <w:basedOn w:val="Normal"/>
    <w:next w:val="Normal"/>
    <w:link w:val="IntenseQuoteChar"/>
    <w:uiPriority w:val="30"/>
    <w:qFormat/>
    <w:rsid w:val="000A35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A35DC"/>
    <w:rPr>
      <w:i/>
      <w:iCs/>
      <w:color w:val="0F4761" w:themeColor="accent1" w:themeShade="BF"/>
    </w:rPr>
  </w:style>
  <w:style w:type="character" w:styleId="IntenseReference">
    <w:name w:val="Intense Reference"/>
    <w:basedOn w:val="DefaultParagraphFont"/>
    <w:uiPriority w:val="32"/>
    <w:qFormat/>
    <w:rsid w:val="000A35DC"/>
    <w:rPr>
      <w:b/>
      <w:bCs/>
      <w:smallCaps/>
      <w:color w:val="0F4761" w:themeColor="accent1" w:themeShade="BF"/>
      <w:spacing w:val="5"/>
    </w:rPr>
  </w:style>
  <w:style w:type="paragraph" w:customStyle="1" w:styleId="Body-Note1">
    <w:name w:val="Body-&gt;Note 1"/>
    <w:qFormat/>
    <w:rsid w:val="000A35DC"/>
    <w:pPr>
      <w:spacing w:before="180" w:after="360" w:line="240" w:lineRule="auto"/>
      <w:ind w:left="360" w:right="360"/>
      <w:jc w:val="both"/>
    </w:pPr>
    <w:rPr>
      <w:rFonts w:eastAsia="Times New Roman" w:cs="Myriad Pro"/>
      <w:kern w:val="0"/>
      <w:sz w:val="20"/>
      <w:szCs w:val="20"/>
      <w14:ligatures w14:val="none"/>
    </w:rPr>
  </w:style>
  <w:style w:type="paragraph" w:customStyle="1" w:styleId="Body-BodyText">
    <w:name w:val="Body-&gt;Body Text"/>
    <w:autoRedefine/>
    <w:qFormat/>
    <w:rsid w:val="000A35DC"/>
    <w:pPr>
      <w:spacing w:after="90" w:line="240" w:lineRule="auto"/>
      <w:jc w:val="both"/>
    </w:pPr>
    <w:rPr>
      <w:rFonts w:eastAsia="Times New Roman" w:cs="Adobe Garamond Pro"/>
      <w:kern w:val="0"/>
      <w:sz w:val="24"/>
      <w:szCs w:val="20"/>
      <w14:ligatures w14:val="none"/>
    </w:rPr>
  </w:style>
  <w:style w:type="paragraph" w:customStyle="1" w:styleId="Body-BodyText-Goals">
    <w:name w:val="Body-&gt;Body Text - Goals"/>
    <w:basedOn w:val="Body-BodyText"/>
    <w:qFormat/>
    <w:rsid w:val="000A35DC"/>
    <w:pPr>
      <w:ind w:left="360"/>
    </w:pPr>
    <w:rPr>
      <w:rFonts w:ascii="Myriad Pro" w:hAnsi="Myriad Pro" w:cs="Myriad Pro"/>
      <w:sz w:val="20"/>
    </w:rPr>
  </w:style>
  <w:style w:type="paragraph" w:customStyle="1" w:styleId="Body-NumberedList1">
    <w:name w:val="Body-&gt;Numbered List 1"/>
    <w:basedOn w:val="Body-BodyText"/>
    <w:qFormat/>
    <w:rsid w:val="000A35DC"/>
    <w:pPr>
      <w:numPr>
        <w:numId w:val="7"/>
      </w:numPr>
      <w:tabs>
        <w:tab w:val="left" w:pos="360"/>
        <w:tab w:val="left" w:pos="720"/>
      </w:tabs>
      <w:ind w:left="360"/>
    </w:pPr>
  </w:style>
  <w:style w:type="paragraph" w:customStyle="1" w:styleId="Body-NumberedList1Goals">
    <w:name w:val="Body-&gt;Numbered List 1 Goals"/>
    <w:basedOn w:val="Body-BodyText"/>
    <w:qFormat/>
    <w:rsid w:val="000A35DC"/>
    <w:pPr>
      <w:numPr>
        <w:numId w:val="8"/>
      </w:numPr>
      <w:tabs>
        <w:tab w:val="left" w:pos="720"/>
      </w:tabs>
    </w:pPr>
    <w:rPr>
      <w:rFonts w:cs="Myriad Pro"/>
      <w:sz w:val="20"/>
    </w:rPr>
  </w:style>
  <w:style w:type="paragraph" w:customStyle="1" w:styleId="Body-NumberedList1First">
    <w:name w:val="Body-&gt;Numbered List 1 – First"/>
    <w:basedOn w:val="Body-BodyText"/>
    <w:qFormat/>
    <w:rsid w:val="000A35DC"/>
    <w:pPr>
      <w:tabs>
        <w:tab w:val="left" w:pos="360"/>
        <w:tab w:val="left" w:pos="720"/>
      </w:tabs>
      <w:ind w:left="360" w:hanging="360"/>
    </w:pPr>
  </w:style>
  <w:style w:type="paragraph" w:customStyle="1" w:styleId="Body-NumberedList1GoalsFirst">
    <w:name w:val="Body-&gt;Numbered List 1 Goals First"/>
    <w:basedOn w:val="Normal"/>
    <w:qFormat/>
    <w:rsid w:val="000A35DC"/>
    <w:pPr>
      <w:tabs>
        <w:tab w:val="num" w:pos="360"/>
        <w:tab w:val="left" w:pos="720"/>
      </w:tabs>
      <w:spacing w:after="90"/>
      <w:ind w:left="720" w:hanging="360"/>
      <w:jc w:val="both"/>
    </w:pPr>
    <w:rPr>
      <w:rFonts w:ascii="Myriad Pro" w:hAnsi="Myriad Pro" w:cs="Myriad Pro"/>
      <w:sz w:val="20"/>
      <w:szCs w:val="20"/>
    </w:rPr>
  </w:style>
  <w:style w:type="paragraph" w:customStyle="1" w:styleId="Header2">
    <w:name w:val="Header 2"/>
    <w:autoRedefine/>
    <w:qFormat/>
    <w:rsid w:val="000A35DC"/>
    <w:pPr>
      <w:tabs>
        <w:tab w:val="left" w:pos="360"/>
        <w:tab w:val="left" w:pos="720"/>
        <w:tab w:val="left" w:pos="1080"/>
        <w:tab w:val="left" w:pos="1440"/>
        <w:tab w:val="left" w:pos="1800"/>
      </w:tabs>
      <w:spacing w:before="270" w:after="0" w:line="240" w:lineRule="auto"/>
    </w:pPr>
    <w:rPr>
      <w:rFonts w:eastAsia="Times New Roman" w:cs="Myriad Pro"/>
      <w:b/>
      <w:kern w:val="0"/>
      <w:sz w:val="26"/>
      <w:szCs w:val="20"/>
      <w14:ligatures w14:val="none"/>
    </w:rPr>
  </w:style>
  <w:style w:type="paragraph" w:customStyle="1" w:styleId="FrontMatter-ChapterTitle">
    <w:name w:val="Front Matter-&gt;Chapter Title"/>
    <w:qFormat/>
    <w:rsid w:val="000A35DC"/>
    <w:pPr>
      <w:tabs>
        <w:tab w:val="left" w:pos="360"/>
        <w:tab w:val="left" w:pos="720"/>
        <w:tab w:val="left" w:pos="1080"/>
        <w:tab w:val="left" w:pos="1440"/>
        <w:tab w:val="left" w:pos="1800"/>
      </w:tabs>
      <w:spacing w:after="172" w:line="240" w:lineRule="auto"/>
      <w:jc w:val="right"/>
    </w:pPr>
    <w:rPr>
      <w:rFonts w:ascii="Myriad Pro" w:eastAsia="Times New Roman" w:hAnsi="Myriad Pro" w:cs="Myriad Pro"/>
      <w:caps/>
      <w:kern w:val="0"/>
      <w:sz w:val="36"/>
      <w:szCs w:val="20"/>
      <w14:ligatures w14:val="none"/>
    </w:rPr>
  </w:style>
  <w:style w:type="paragraph" w:customStyle="1" w:styleId="Headers-Header1">
    <w:name w:val="Headers-&gt;Header 1"/>
    <w:qFormat/>
    <w:rsid w:val="000A35DC"/>
    <w:pPr>
      <w:keepNext/>
      <w:tabs>
        <w:tab w:val="left" w:pos="360"/>
        <w:tab w:val="left" w:pos="720"/>
        <w:tab w:val="left" w:pos="1080"/>
        <w:tab w:val="left" w:pos="1440"/>
        <w:tab w:val="left" w:pos="1800"/>
      </w:tabs>
      <w:spacing w:before="360" w:after="90" w:line="240" w:lineRule="auto"/>
    </w:pPr>
    <w:rPr>
      <w:rFonts w:eastAsia="Times New Roman" w:cs="Myriad Pro"/>
      <w:b/>
      <w:caps/>
      <w:kern w:val="0"/>
      <w:sz w:val="28"/>
      <w:szCs w:val="20"/>
      <w14:ligatures w14:val="none"/>
    </w:rPr>
  </w:style>
  <w:style w:type="paragraph" w:customStyle="1" w:styleId="Headers-Header3">
    <w:name w:val="Headers-&gt;Header 3"/>
    <w:qFormat/>
    <w:rsid w:val="000A35DC"/>
    <w:pPr>
      <w:tabs>
        <w:tab w:val="left" w:pos="360"/>
        <w:tab w:val="left" w:pos="720"/>
        <w:tab w:val="left" w:pos="1080"/>
        <w:tab w:val="left" w:pos="1440"/>
        <w:tab w:val="left" w:pos="1800"/>
      </w:tabs>
      <w:spacing w:before="180" w:after="0" w:line="240" w:lineRule="auto"/>
    </w:pPr>
    <w:rPr>
      <w:rFonts w:ascii="Myriad Pro" w:eastAsia="Times New Roman" w:hAnsi="Myriad Pro" w:cs="Myriad Pro"/>
      <w:kern w:val="0"/>
      <w:sz w:val="24"/>
      <w:szCs w:val="20"/>
      <w14:ligatures w14:val="none"/>
    </w:rPr>
  </w:style>
  <w:style w:type="paragraph" w:customStyle="1" w:styleId="Headers-SectionHeader">
    <w:name w:val="Headers-&gt;Section Header"/>
    <w:qFormat/>
    <w:rsid w:val="000A35DC"/>
    <w:pPr>
      <w:tabs>
        <w:tab w:val="left" w:pos="360"/>
        <w:tab w:val="left" w:pos="720"/>
        <w:tab w:val="left" w:pos="1080"/>
        <w:tab w:val="left" w:pos="1440"/>
        <w:tab w:val="left" w:pos="1800"/>
      </w:tabs>
      <w:spacing w:after="172" w:line="240" w:lineRule="auto"/>
      <w:jc w:val="right"/>
    </w:pPr>
    <w:rPr>
      <w:rFonts w:eastAsia="Times New Roman" w:cs="Myriad Pro"/>
      <w:caps/>
      <w:kern w:val="0"/>
      <w:sz w:val="48"/>
      <w:szCs w:val="20"/>
      <w14:ligatures w14:val="none"/>
    </w:rPr>
  </w:style>
  <w:style w:type="paragraph" w:customStyle="1" w:styleId="Headers-WildcardHeader1-Notes">
    <w:name w:val="Headers-&gt;Wildcard Header 1 - Notes"/>
    <w:next w:val="Body-Note1"/>
    <w:qFormat/>
    <w:rsid w:val="000A35DC"/>
    <w:pPr>
      <w:tabs>
        <w:tab w:val="left" w:pos="360"/>
        <w:tab w:val="left" w:pos="720"/>
        <w:tab w:val="left" w:pos="1080"/>
        <w:tab w:val="left" w:pos="1440"/>
        <w:tab w:val="left" w:pos="1800"/>
      </w:tabs>
      <w:spacing w:before="180" w:after="0" w:line="240" w:lineRule="auto"/>
    </w:pPr>
    <w:rPr>
      <w:rFonts w:eastAsia="Times New Roman" w:cs="Myriad Pro"/>
      <w:caps/>
      <w:color w:val="808080" w:themeColor="background1" w:themeShade="80"/>
      <w:kern w:val="0"/>
      <w:sz w:val="24"/>
      <w:szCs w:val="20"/>
      <w14:ligatures w14:val="none"/>
    </w:rPr>
  </w:style>
  <w:style w:type="paragraph" w:customStyle="1" w:styleId="Figures-FigureCaption">
    <w:name w:val="Figures-&gt;Figure Caption"/>
    <w:qFormat/>
    <w:rsid w:val="000A35DC"/>
    <w:pPr>
      <w:numPr>
        <w:numId w:val="2"/>
      </w:numPr>
      <w:spacing w:after="90" w:line="240" w:lineRule="auto"/>
      <w:jc w:val="center"/>
    </w:pPr>
    <w:rPr>
      <w:rFonts w:ascii="Myriad Pro" w:eastAsia="Times New Roman" w:hAnsi="Myriad Pro" w:cs="Myriad Pro"/>
      <w:kern w:val="0"/>
      <w:szCs w:val="20"/>
      <w14:ligatures w14:val="none"/>
    </w:rPr>
  </w:style>
  <w:style w:type="paragraph" w:customStyle="1" w:styleId="Figures-Image">
    <w:name w:val="Figures-&gt;Image"/>
    <w:qFormat/>
    <w:rsid w:val="000A35DC"/>
    <w:pPr>
      <w:spacing w:before="180" w:after="90" w:line="240" w:lineRule="auto"/>
      <w:jc w:val="center"/>
    </w:pPr>
    <w:rPr>
      <w:rFonts w:ascii="Adobe Garamond Pro" w:eastAsia="Times New Roman" w:hAnsi="Adobe Garamond Pro" w:cs="Adobe Garamond Pro"/>
      <w:kern w:val="0"/>
      <w:szCs w:val="20"/>
      <w14:ligatures w14:val="none"/>
    </w:rPr>
  </w:style>
  <w:style w:type="character" w:customStyle="1" w:styleId="Body-BodyBold">
    <w:name w:val="Body-&gt;Body Bold"/>
    <w:qFormat/>
    <w:rsid w:val="000A35DC"/>
    <w:rPr>
      <w:b/>
    </w:rPr>
  </w:style>
  <w:style w:type="character" w:customStyle="1" w:styleId="Body-BodySuperscript">
    <w:name w:val="Body-&gt;Body Superscript"/>
    <w:qFormat/>
    <w:rsid w:val="000A35DC"/>
    <w:rPr>
      <w:vertAlign w:val="superscript"/>
    </w:rPr>
  </w:style>
  <w:style w:type="character" w:customStyle="1" w:styleId="Body-BodySubscript">
    <w:name w:val="Body-&gt;Body Subscript"/>
    <w:qFormat/>
    <w:rsid w:val="000A35DC"/>
    <w:rPr>
      <w:vertAlign w:val="subscript"/>
    </w:rPr>
  </w:style>
  <w:style w:type="character" w:customStyle="1" w:styleId="Body-WildcardBody1-NoteLead-in">
    <w:name w:val="Body-&gt;Wildcard Body 1 - Note Lead-in"/>
    <w:qFormat/>
    <w:rsid w:val="000A35DC"/>
    <w:rPr>
      <w:rFonts w:ascii="Myriad Pro Light" w:hAnsi="Myriad Pro Light" w:cs="Myriad Pro Light"/>
      <w:b/>
      <w:color w:val="FFFFFF"/>
    </w:rPr>
  </w:style>
  <w:style w:type="character" w:customStyle="1" w:styleId="Body-BodyItalic">
    <w:name w:val="Body-&gt;Body Italic"/>
    <w:qFormat/>
    <w:rsid w:val="000A35DC"/>
    <w:rPr>
      <w:i/>
    </w:rPr>
  </w:style>
  <w:style w:type="character" w:customStyle="1" w:styleId="Body-NoBreak">
    <w:name w:val="Body-&gt;No Break"/>
    <w:qFormat/>
    <w:rsid w:val="000A35DC"/>
  </w:style>
  <w:style w:type="character" w:customStyle="1" w:styleId="Figures-FigureNumber">
    <w:name w:val="Figures-&gt;Figure Number"/>
    <w:qFormat/>
    <w:rsid w:val="000A35DC"/>
    <w:rPr>
      <w:rFonts w:ascii="Myriad Pro Light" w:hAnsi="Myriad Pro Light" w:cs="Myriad Pro Light"/>
      <w:b/>
      <w:color w:val="000000"/>
      <w:sz w:val="20"/>
    </w:rPr>
  </w:style>
  <w:style w:type="character" w:customStyle="1" w:styleId="Body-WildcardBody2-NoteBoldItalic">
    <w:name w:val="Body-&gt;Wildcard Body 2 - Note Bold Italic"/>
    <w:qFormat/>
    <w:rsid w:val="000A35DC"/>
    <w:rPr>
      <w:b/>
      <w:i/>
    </w:rPr>
  </w:style>
  <w:style w:type="paragraph" w:customStyle="1" w:styleId="Body-BodyTextWildcard1TabbedLines">
    <w:name w:val="Body-&gt;Body Text – Wildcard 1: Tabbed Lines"/>
    <w:qFormat/>
    <w:rsid w:val="000A35DC"/>
    <w:pPr>
      <w:tabs>
        <w:tab w:val="left" w:leader="underscore" w:pos="10080"/>
      </w:tabs>
      <w:spacing w:before="360" w:after="0" w:line="240" w:lineRule="auto"/>
    </w:pPr>
    <w:rPr>
      <w:rFonts w:ascii="Minion Pro" w:eastAsia="Times New Roman" w:hAnsi="Minion Pro" w:cs="Minion Pro"/>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2113</Words>
  <Characters>12049</Characters>
  <Application>Microsoft Office Word</Application>
  <DocSecurity>0</DocSecurity>
  <Lines>100</Lines>
  <Paragraphs>28</Paragraphs>
  <ScaleCrop>false</ScaleCrop>
  <Company/>
  <LinksUpToDate>false</LinksUpToDate>
  <CharactersWithSpaces>14134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Bostian</dc:creator>
  <cp:keywords/>
  <dc:description/>
  <cp:lastModifiedBy>April Bostian</cp:lastModifiedBy>
  <cp:revision>1</cp:revision>
  <dcterms:created xsi:type="dcterms:W3CDTF">2024-12-19T15:23:00Z</dcterms:created>
  <dcterms:modified xsi:type="dcterms:W3CDTF">2024-12-19T15:32:00Z</dcterms:modified>
</cp:coreProperties>
</file>